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B6" w:rsidRDefault="0059794A">
      <w:pPr>
        <w:pStyle w:val="Testonormale"/>
        <w:jc w:val="center"/>
        <w:rPr>
          <w:rFonts w:ascii="Times New Roman" w:hAnsi="Times New Roman"/>
          <w:b/>
          <w:sz w:val="36"/>
        </w:rPr>
      </w:pPr>
      <w:r>
        <w:rPr>
          <w:rFonts w:ascii="Times New Roman" w:hAnsi="Times New Roman"/>
          <w:b/>
          <w:sz w:val="36"/>
        </w:rPr>
        <w:t>COMUNE DI MONTALBANO JONICO</w:t>
      </w:r>
    </w:p>
    <w:p w:rsidR="00BB63B6" w:rsidRDefault="004605C0">
      <w:pPr>
        <w:pStyle w:val="Testonormale"/>
        <w:spacing w:line="360" w:lineRule="auto"/>
        <w:jc w:val="center"/>
        <w:rPr>
          <w:rFonts w:ascii="Times New Roman" w:hAnsi="Times New Roman"/>
          <w:b/>
          <w:sz w:val="32"/>
          <w:u w:val="single"/>
        </w:rPr>
      </w:pPr>
      <w:r>
        <w:rPr>
          <w:rFonts w:ascii="Times New Roman" w:hAnsi="Times New Roman"/>
          <w:b/>
          <w:noProof/>
          <w:sz w:val="36"/>
        </w:rPr>
        <w:drawing>
          <wp:anchor distT="0" distB="0" distL="114300" distR="114300" simplePos="0" relativeHeight="251658240" behindDoc="0" locked="0" layoutInCell="0" allowOverlap="1">
            <wp:simplePos x="0" y="0"/>
            <wp:positionH relativeFrom="column">
              <wp:posOffset>5669280</wp:posOffset>
            </wp:positionH>
            <wp:positionV relativeFrom="paragraph">
              <wp:posOffset>-203200</wp:posOffset>
            </wp:positionV>
            <wp:extent cx="534035" cy="731520"/>
            <wp:effectExtent l="0" t="0" r="0" b="0"/>
            <wp:wrapSquare wrapText="bothSides"/>
            <wp:docPr id="3" name="Immagine 3" descr="C:\Documenti\lomona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i\lomonaco.bmp"/>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3403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rPr>
        <w:drawing>
          <wp:anchor distT="0" distB="0" distL="114300" distR="114300" simplePos="0" relativeHeight="251657216" behindDoc="0" locked="0" layoutInCell="0" allowOverlap="1">
            <wp:simplePos x="0" y="0"/>
            <wp:positionH relativeFrom="column">
              <wp:posOffset>0</wp:posOffset>
            </wp:positionH>
            <wp:positionV relativeFrom="paragraph">
              <wp:posOffset>-294640</wp:posOffset>
            </wp:positionV>
            <wp:extent cx="749300" cy="1005840"/>
            <wp:effectExtent l="0" t="0" r="0" b="3810"/>
            <wp:wrapSquare wrapText="bothSides"/>
            <wp:docPr id="2" name="Immagine 2" descr="STEMMA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CO.BMP"/>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493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94A">
        <w:rPr>
          <w:rFonts w:ascii="Times New Roman" w:hAnsi="Times New Roman"/>
          <w:b/>
          <w:sz w:val="32"/>
          <w:u w:val="single"/>
        </w:rPr>
        <w:t>(Provincia di Matera)</w:t>
      </w:r>
    </w:p>
    <w:p w:rsidR="00237BFA" w:rsidRDefault="009B1762">
      <w:pPr>
        <w:pStyle w:val="Testonormale"/>
        <w:spacing w:line="360" w:lineRule="auto"/>
        <w:jc w:val="center"/>
        <w:rPr>
          <w:rFonts w:ascii="Times New Roman" w:hAnsi="Times New Roman"/>
          <w:b/>
          <w:sz w:val="32"/>
          <w:u w:val="single"/>
        </w:rPr>
      </w:pPr>
      <w:hyperlink r:id="rId9" w:history="1">
        <w:r w:rsidR="00237BFA" w:rsidRPr="00B3028F">
          <w:rPr>
            <w:rStyle w:val="Collegamentoipertestuale"/>
            <w:rFonts w:ascii="Times New Roman" w:hAnsi="Times New Roman"/>
            <w:b/>
            <w:sz w:val="32"/>
          </w:rPr>
          <w:t>www.comune.montalbano.mt.it</w:t>
        </w:r>
      </w:hyperlink>
      <w:r w:rsidR="00237BFA">
        <w:rPr>
          <w:rFonts w:ascii="Times New Roman" w:hAnsi="Times New Roman"/>
          <w:b/>
          <w:sz w:val="32"/>
          <w:u w:val="single"/>
        </w:rPr>
        <w:t xml:space="preserve"> </w:t>
      </w:r>
    </w:p>
    <w:p w:rsidR="00BB63B6" w:rsidRDefault="00993E39">
      <w:pPr>
        <w:pStyle w:val="Testonormale"/>
        <w:spacing w:line="360" w:lineRule="auto"/>
        <w:jc w:val="center"/>
        <w:rPr>
          <w:rFonts w:ascii="Times New Roman" w:hAnsi="Times New Roman"/>
          <w:b/>
          <w:sz w:val="28"/>
        </w:rPr>
      </w:pPr>
      <w:r>
        <w:rPr>
          <w:rFonts w:ascii="Times New Roman" w:hAnsi="Times New Roman"/>
          <w:b/>
          <w:sz w:val="28"/>
        </w:rPr>
        <w:t>PROPOSTA DI DELIBERAZIONE DI GIUNTA</w:t>
      </w:r>
      <w:r w:rsidR="00116442">
        <w:rPr>
          <w:rFonts w:ascii="Times New Roman" w:hAnsi="Times New Roman"/>
          <w:b/>
          <w:sz w:val="28"/>
        </w:rPr>
        <w:t xml:space="preserve"> COMUNALE</w:t>
      </w:r>
    </w:p>
    <w:tbl>
      <w:tblPr>
        <w:tblW w:w="0" w:type="auto"/>
        <w:tblInd w:w="-72" w:type="dxa"/>
        <w:tblBorders>
          <w:top w:val="double" w:sz="4" w:space="0" w:color="auto"/>
          <w:bottom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3685"/>
      </w:tblGrid>
      <w:tr w:rsidR="00BB63B6" w:rsidTr="00B11A4D">
        <w:trPr>
          <w:trHeight w:val="1651"/>
        </w:trPr>
        <w:tc>
          <w:tcPr>
            <w:tcW w:w="6663" w:type="dxa"/>
            <w:tcBorders>
              <w:left w:val="single" w:sz="4" w:space="0" w:color="auto"/>
            </w:tcBorders>
          </w:tcPr>
          <w:p w:rsidR="00BB63B6" w:rsidRPr="00B11A4D" w:rsidRDefault="0059794A" w:rsidP="00964652">
            <w:pPr>
              <w:pStyle w:val="Testonormale"/>
              <w:jc w:val="center"/>
              <w:rPr>
                <w:rFonts w:ascii="Garamond" w:hAnsi="Garamond"/>
                <w:b/>
              </w:rPr>
            </w:pPr>
            <w:r w:rsidRPr="00B11A4D">
              <w:rPr>
                <w:rFonts w:ascii="Garamond" w:hAnsi="Garamond"/>
                <w:b/>
              </w:rPr>
              <w:t>SOGGETTO PROPONENTE</w:t>
            </w:r>
          </w:p>
          <w:p w:rsidR="00BB63B6" w:rsidRPr="00B11A4D" w:rsidRDefault="00FA7259" w:rsidP="004845C0">
            <w:pPr>
              <w:pStyle w:val="Testonormale"/>
              <w:spacing w:after="60"/>
              <w:rPr>
                <w:rFonts w:ascii="Garamond" w:hAnsi="Garamond"/>
                <w:b/>
              </w:rPr>
            </w:pPr>
            <w:r w:rsidRPr="00B11A4D">
              <w:rPr>
                <w:rFonts w:ascii="Garamond" w:hAnsi="Garamond"/>
                <w:b/>
              </w:rPr>
              <w:t xml:space="preserve">AREA/ </w:t>
            </w:r>
            <w:r w:rsidR="0059794A" w:rsidRPr="00B11A4D">
              <w:rPr>
                <w:rFonts w:ascii="Garamond" w:hAnsi="Garamond"/>
                <w:b/>
              </w:rPr>
              <w:t>UFFICIO _______________________</w:t>
            </w:r>
          </w:p>
          <w:p w:rsidR="00BB63B6" w:rsidRPr="00B11A4D" w:rsidRDefault="0059794A" w:rsidP="004845C0">
            <w:pPr>
              <w:pStyle w:val="Testonormale"/>
              <w:spacing w:after="60"/>
              <w:rPr>
                <w:rFonts w:ascii="Garamond" w:hAnsi="Garamond"/>
                <w:b/>
              </w:rPr>
            </w:pPr>
            <w:r w:rsidRPr="00B11A4D">
              <w:rPr>
                <w:rFonts w:ascii="Garamond" w:hAnsi="Garamond"/>
                <w:b/>
              </w:rPr>
              <w:t>ASSESSORATO_______</w:t>
            </w:r>
            <w:r w:rsidR="004845C0" w:rsidRPr="00B11A4D">
              <w:rPr>
                <w:rFonts w:ascii="Garamond" w:hAnsi="Garamond"/>
                <w:b/>
              </w:rPr>
              <w:t>_______</w:t>
            </w:r>
            <w:r w:rsidRPr="00B11A4D">
              <w:rPr>
                <w:rFonts w:ascii="Garamond" w:hAnsi="Garamond"/>
                <w:b/>
              </w:rPr>
              <w:t>___________</w:t>
            </w:r>
          </w:p>
          <w:p w:rsidR="00FA7259" w:rsidRPr="00B11A4D" w:rsidRDefault="00964652" w:rsidP="004845C0">
            <w:pPr>
              <w:pStyle w:val="Testonormale"/>
              <w:spacing w:after="60"/>
              <w:rPr>
                <w:rFonts w:ascii="Garamond" w:hAnsi="Garamond"/>
              </w:rPr>
            </w:pPr>
            <w:r w:rsidRPr="00B11A4D">
              <w:rPr>
                <w:rFonts w:ascii="Garamond" w:hAnsi="Garamond"/>
              </w:rPr>
              <w:t>N. Pagine __</w:t>
            </w:r>
            <w:r w:rsidR="00D00781" w:rsidRPr="00B11A4D">
              <w:rPr>
                <w:rFonts w:ascii="Garamond" w:hAnsi="Garamond"/>
              </w:rPr>
              <w:t>___</w:t>
            </w:r>
            <w:r w:rsidRPr="00B11A4D">
              <w:rPr>
                <w:rFonts w:ascii="Garamond" w:hAnsi="Garamond"/>
              </w:rPr>
              <w:t>__ complete di timbro e/o sigla</w:t>
            </w:r>
          </w:p>
          <w:p w:rsidR="00964652" w:rsidRPr="00B11A4D" w:rsidRDefault="00F9516C" w:rsidP="00F9516C">
            <w:pPr>
              <w:pStyle w:val="Testonormale"/>
              <w:ind w:firstLine="1915"/>
              <w:jc w:val="center"/>
              <w:rPr>
                <w:rFonts w:ascii="Garamond" w:hAnsi="Garamond"/>
              </w:rPr>
            </w:pPr>
            <w:r w:rsidRPr="00B11A4D">
              <w:rPr>
                <w:rFonts w:ascii="Garamond" w:hAnsi="Garamond"/>
                <w:noProof/>
              </w:rPr>
              <mc:AlternateContent>
                <mc:Choice Requires="wps">
                  <w:drawing>
                    <wp:anchor distT="0" distB="0" distL="114300" distR="114300" simplePos="0" relativeHeight="251659264" behindDoc="0" locked="0" layoutInCell="1" allowOverlap="1" wp14:anchorId="497501A7" wp14:editId="28CD4BE5">
                      <wp:simplePos x="0" y="0"/>
                      <wp:positionH relativeFrom="column">
                        <wp:posOffset>953135</wp:posOffset>
                      </wp:positionH>
                      <wp:positionV relativeFrom="paragraph">
                        <wp:posOffset>5080</wp:posOffset>
                      </wp:positionV>
                      <wp:extent cx="377190" cy="356235"/>
                      <wp:effectExtent l="0" t="0" r="22860" b="24765"/>
                      <wp:wrapNone/>
                      <wp:docPr id="1" name="Ovale 1"/>
                      <wp:cNvGraphicFramePr/>
                      <a:graphic xmlns:a="http://schemas.openxmlformats.org/drawingml/2006/main">
                        <a:graphicData uri="http://schemas.microsoft.com/office/word/2010/wordprocessingShape">
                          <wps:wsp>
                            <wps:cNvSpPr/>
                            <wps:spPr>
                              <a:xfrm>
                                <a:off x="0" y="0"/>
                                <a:ext cx="377190" cy="3562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2E6B9" id="Ovale 1" o:spid="_x0000_s1026" style="position:absolute;margin-left:75.05pt;margin-top:.4pt;width:29.7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" filled="f" strokecolor="#243f60 [1604]" strokeweight="2pt"/>
                  </w:pict>
                </mc:Fallback>
              </mc:AlternateContent>
            </w:r>
            <w:r w:rsidR="00964652" w:rsidRPr="00B11A4D">
              <w:rPr>
                <w:rFonts w:ascii="Garamond" w:hAnsi="Garamond"/>
              </w:rPr>
              <w:t>Per verifica della completezza</w:t>
            </w:r>
          </w:p>
          <w:p w:rsidR="00B624F0" w:rsidRPr="00B11A4D" w:rsidRDefault="00B624F0" w:rsidP="00F9516C">
            <w:pPr>
              <w:pStyle w:val="Testonormale"/>
              <w:ind w:firstLine="1915"/>
              <w:jc w:val="center"/>
              <w:rPr>
                <w:rFonts w:ascii="Garamond" w:hAnsi="Garamond"/>
              </w:rPr>
            </w:pPr>
          </w:p>
          <w:p w:rsidR="00BB63B6" w:rsidRPr="00B11A4D" w:rsidRDefault="00964652" w:rsidP="00AB0156">
            <w:pPr>
              <w:pStyle w:val="Testonormale"/>
              <w:ind w:firstLine="1915"/>
              <w:jc w:val="center"/>
              <w:rPr>
                <w:rFonts w:ascii="Garamond" w:hAnsi="Garamond"/>
                <w:b/>
              </w:rPr>
            </w:pPr>
            <w:r w:rsidRPr="00B11A4D">
              <w:rPr>
                <w:rFonts w:ascii="Garamond" w:hAnsi="Garamond"/>
              </w:rPr>
              <w:t>Il Responsabile</w:t>
            </w:r>
            <w:r w:rsidR="00F9516C" w:rsidRPr="00B11A4D">
              <w:rPr>
                <w:rFonts w:ascii="Garamond" w:hAnsi="Garamond"/>
              </w:rPr>
              <w:t>__________________</w:t>
            </w:r>
          </w:p>
        </w:tc>
        <w:tc>
          <w:tcPr>
            <w:tcW w:w="3685" w:type="dxa"/>
            <w:tcBorders>
              <w:right w:val="single" w:sz="4" w:space="0" w:color="auto"/>
            </w:tcBorders>
          </w:tcPr>
          <w:p w:rsidR="00BB63B6" w:rsidRPr="00B11A4D" w:rsidRDefault="00BB63B6">
            <w:pPr>
              <w:pStyle w:val="Testonormale"/>
              <w:jc w:val="center"/>
              <w:rPr>
                <w:rFonts w:ascii="Garamond" w:hAnsi="Garamond"/>
                <w:b/>
              </w:rPr>
            </w:pPr>
          </w:p>
          <w:p w:rsidR="00BB63B6" w:rsidRPr="00B11A4D" w:rsidRDefault="0059794A">
            <w:pPr>
              <w:pStyle w:val="Testonormale"/>
              <w:rPr>
                <w:rFonts w:ascii="Garamond" w:hAnsi="Garamond"/>
                <w:b/>
              </w:rPr>
            </w:pPr>
            <w:r w:rsidRPr="00B11A4D">
              <w:rPr>
                <w:rFonts w:ascii="Garamond" w:hAnsi="Garamond"/>
                <w:b/>
              </w:rPr>
              <w:t>NOME FILE______________</w:t>
            </w:r>
          </w:p>
          <w:p w:rsidR="00FA7259" w:rsidRPr="00B11A4D" w:rsidRDefault="00FA7259">
            <w:pPr>
              <w:pStyle w:val="Testonormale"/>
              <w:rPr>
                <w:rFonts w:ascii="Garamond" w:hAnsi="Garamond"/>
                <w:b/>
              </w:rPr>
            </w:pPr>
          </w:p>
          <w:p w:rsidR="00964652" w:rsidRPr="00B11A4D" w:rsidRDefault="00964652">
            <w:pPr>
              <w:pStyle w:val="Testonormale"/>
              <w:rPr>
                <w:rFonts w:ascii="Garamond" w:hAnsi="Garamond"/>
                <w:b/>
              </w:rPr>
            </w:pPr>
          </w:p>
          <w:p w:rsidR="00FA7259" w:rsidRPr="00B11A4D" w:rsidRDefault="00FA7259">
            <w:pPr>
              <w:pStyle w:val="Testonormale"/>
              <w:rPr>
                <w:rFonts w:ascii="Garamond" w:hAnsi="Garamond"/>
                <w:b/>
              </w:rPr>
            </w:pPr>
            <w:r w:rsidRPr="00B11A4D">
              <w:rPr>
                <w:rFonts w:ascii="Garamond" w:hAnsi="Garamond"/>
                <w:b/>
              </w:rPr>
              <w:t>DATA DEPOSITO__</w:t>
            </w:r>
            <w:r w:rsidR="00F9516C" w:rsidRPr="00B11A4D">
              <w:rPr>
                <w:rFonts w:ascii="Garamond" w:hAnsi="Garamond"/>
                <w:b/>
              </w:rPr>
              <w:t>___</w:t>
            </w:r>
            <w:r w:rsidRPr="00B11A4D">
              <w:rPr>
                <w:rFonts w:ascii="Garamond" w:hAnsi="Garamond"/>
                <w:b/>
              </w:rPr>
              <w:t>_____</w:t>
            </w:r>
          </w:p>
          <w:p w:rsidR="00FA7259" w:rsidRPr="00B11A4D" w:rsidRDefault="00FA7259">
            <w:pPr>
              <w:pStyle w:val="Testonormale"/>
              <w:rPr>
                <w:rFonts w:ascii="Garamond" w:hAnsi="Garamond"/>
                <w:b/>
              </w:rPr>
            </w:pPr>
          </w:p>
        </w:tc>
      </w:tr>
    </w:tbl>
    <w:p w:rsidR="00BB63B6" w:rsidRDefault="0059794A">
      <w:pPr>
        <w:pStyle w:val="Testonormale"/>
        <w:jc w:val="center"/>
        <w:rPr>
          <w:rFonts w:ascii="Times New Roman" w:hAnsi="Times New Roman"/>
          <w:b/>
          <w:sz w:val="28"/>
        </w:rPr>
      </w:pPr>
      <w:r>
        <w:rPr>
          <w:rFonts w:ascii="Times New Roman" w:hAnsi="Times New Roman"/>
          <w:b/>
          <w:sz w:val="28"/>
        </w:rPr>
        <w:t xml:space="preserve">O G </w:t>
      </w:r>
      <w:proofErr w:type="spellStart"/>
      <w:r>
        <w:rPr>
          <w:rFonts w:ascii="Times New Roman" w:hAnsi="Times New Roman"/>
          <w:b/>
          <w:sz w:val="28"/>
        </w:rPr>
        <w:t>G</w:t>
      </w:r>
      <w:proofErr w:type="spellEnd"/>
      <w:r>
        <w:rPr>
          <w:rFonts w:ascii="Times New Roman" w:hAnsi="Times New Roman"/>
          <w:b/>
          <w:sz w:val="28"/>
        </w:rPr>
        <w:t xml:space="preserve"> E T </w:t>
      </w:r>
      <w:proofErr w:type="spellStart"/>
      <w:r>
        <w:rPr>
          <w:rFonts w:ascii="Times New Roman" w:hAnsi="Times New Roman"/>
          <w:b/>
          <w:sz w:val="28"/>
        </w:rPr>
        <w:t>T</w:t>
      </w:r>
      <w:proofErr w:type="spellEnd"/>
      <w:r>
        <w:rPr>
          <w:rFonts w:ascii="Times New Roman" w:hAnsi="Times New Roman"/>
          <w:b/>
          <w:sz w:val="28"/>
        </w:rPr>
        <w:t xml:space="preserve"> O</w:t>
      </w:r>
    </w:p>
    <w:p w:rsidR="00022D45" w:rsidRPr="005878C5" w:rsidRDefault="00B5738C" w:rsidP="00022D45">
      <w:pPr>
        <w:autoSpaceDE w:val="0"/>
        <w:autoSpaceDN w:val="0"/>
        <w:adjustRightInd w:val="0"/>
        <w:ind w:left="1276" w:hanging="1276"/>
        <w:jc w:val="both"/>
        <w:rPr>
          <w:rFonts w:ascii="Arial" w:hAnsi="Arial" w:cs="Arial"/>
          <w:b/>
          <w:bCs/>
        </w:rPr>
      </w:pPr>
      <w:r w:rsidRPr="00B5738C">
        <w:rPr>
          <w:rFonts w:ascii="Garamond" w:hAnsi="Garamond"/>
          <w:b/>
          <w:iCs/>
        </w:rPr>
        <w:t>OGGETTO</w:t>
      </w:r>
      <w:r>
        <w:rPr>
          <w:rFonts w:ascii="Garamond" w:hAnsi="Garamond"/>
          <w:iCs/>
        </w:rPr>
        <w:t>:</w:t>
      </w:r>
      <w:r w:rsidR="00657F2E" w:rsidRPr="008A27CD">
        <w:rPr>
          <w:rFonts w:ascii="Garamond" w:hAnsi="Garamond"/>
          <w:iCs/>
        </w:rPr>
        <w:t xml:space="preserve"> </w:t>
      </w:r>
      <w:r w:rsidR="00022D45" w:rsidRPr="005878C5">
        <w:rPr>
          <w:rFonts w:ascii="Arial" w:hAnsi="Arial" w:cs="Arial"/>
          <w:b/>
          <w:bCs/>
        </w:rPr>
        <w:t>ADOZIONE DEL PIANO DI LOTTIZZAZIONE CONVENZIONATA IN LOCALITA’ MONTESANO PROPOSTO DA</w:t>
      </w:r>
      <w:r w:rsidR="00022D45">
        <w:rPr>
          <w:rFonts w:ascii="Arial" w:hAnsi="Arial" w:cs="Arial"/>
          <w:b/>
          <w:bCs/>
        </w:rPr>
        <w:t>LLA DITTA</w:t>
      </w:r>
      <w:r w:rsidR="00022D45" w:rsidRPr="005878C5">
        <w:rPr>
          <w:rFonts w:ascii="Arial" w:hAnsi="Arial" w:cs="Arial"/>
          <w:b/>
          <w:bCs/>
        </w:rPr>
        <w:t xml:space="preserve"> CLAUDIA VENNERI ED ALTRI</w:t>
      </w:r>
    </w:p>
    <w:p w:rsidR="00B5738C" w:rsidRDefault="00B5738C" w:rsidP="00B5738C">
      <w:pPr>
        <w:pStyle w:val="Testonormale"/>
        <w:pBdr>
          <w:bottom w:val="single" w:sz="12" w:space="1" w:color="auto"/>
        </w:pBdr>
        <w:jc w:val="both"/>
        <w:rPr>
          <w:rFonts w:ascii="Times New Roman" w:hAnsi="Times New Roman"/>
          <w:b/>
        </w:rPr>
      </w:pPr>
      <w:r>
        <w:rPr>
          <w:rFonts w:ascii="Times New Roman" w:hAnsi="Times New Roman"/>
          <w:b/>
        </w:rPr>
        <w:t xml:space="preserve"> </w:t>
      </w:r>
    </w:p>
    <w:p w:rsidR="00BB63B6" w:rsidRDefault="0059794A">
      <w:pPr>
        <w:pStyle w:val="Testonormale"/>
        <w:pBdr>
          <w:bottom w:val="single" w:sz="12" w:space="1" w:color="auto"/>
        </w:pBdr>
        <w:rPr>
          <w:rFonts w:ascii="Times New Roman" w:hAnsi="Times New Roman"/>
          <w:b/>
        </w:rPr>
      </w:pPr>
      <w:r>
        <w:rPr>
          <w:rFonts w:ascii="Times New Roman" w:hAnsi="Times New Roman"/>
          <w:b/>
        </w:rPr>
        <w:t>ALLEGATI: ………………………………………………………………</w:t>
      </w:r>
      <w:proofErr w:type="gramStart"/>
      <w:r>
        <w:rPr>
          <w:rFonts w:ascii="Times New Roman" w:hAnsi="Times New Roman"/>
          <w:b/>
        </w:rPr>
        <w:t>…….</w:t>
      </w:r>
      <w:proofErr w:type="gramEnd"/>
      <w:r>
        <w:rPr>
          <w:rFonts w:ascii="Times New Roman" w:hAnsi="Times New Roman"/>
          <w:b/>
        </w:rPr>
        <w:t>………………………………………………..</w:t>
      </w:r>
    </w:p>
    <w:p w:rsidR="00BB63B6" w:rsidRDefault="0059794A">
      <w:pPr>
        <w:pStyle w:val="Testonormale"/>
        <w:pBdr>
          <w:bottom w:val="single" w:sz="12" w:space="1" w:color="auto"/>
        </w:pBdr>
        <w:rPr>
          <w:rFonts w:ascii="Times New Roman" w:hAnsi="Times New Roman"/>
          <w:b/>
        </w:rPr>
      </w:pPr>
      <w:r>
        <w:rPr>
          <w:rFonts w:ascii="Times New Roman" w:hAnsi="Times New Roman"/>
          <w:b/>
        </w:rPr>
        <w:t>…………………………………………………………………………………………..………………………………….………</w:t>
      </w:r>
    </w:p>
    <w:p w:rsidR="00BB63B6" w:rsidRDefault="0059794A">
      <w:pPr>
        <w:pStyle w:val="Testonormale"/>
        <w:pBdr>
          <w:bottom w:val="single" w:sz="12" w:space="1" w:color="auto"/>
        </w:pBdr>
        <w:ind w:firstLine="6400"/>
        <w:rPr>
          <w:rFonts w:ascii="Times New Roman" w:hAnsi="Times New Roman"/>
          <w:b/>
        </w:rPr>
      </w:pPr>
      <w:r>
        <w:rPr>
          <w:rFonts w:ascii="Times New Roman" w:hAnsi="Times New Roman"/>
          <w:b/>
        </w:rPr>
        <w:t>Si propone l’immediata esecutività</w:t>
      </w:r>
    </w:p>
    <w:p w:rsidR="00BB63B6" w:rsidRDefault="0059794A">
      <w:pPr>
        <w:pStyle w:val="Testonormale"/>
        <w:pBdr>
          <w:bottom w:val="single" w:sz="12" w:space="1" w:color="auto"/>
        </w:pBdr>
        <w:ind w:firstLine="6400"/>
        <w:rPr>
          <w:rFonts w:ascii="Times New Roman" w:hAnsi="Times New Roman"/>
          <w:b/>
        </w:rPr>
      </w:pPr>
      <w:r>
        <w:rPr>
          <w:rFonts w:ascii="Times New Roman" w:hAnsi="Times New Roman"/>
          <w:b/>
        </w:rPr>
        <w:t xml:space="preserve">              Si </w:t>
      </w:r>
      <w:proofErr w:type="gramStart"/>
      <w:r>
        <w:rPr>
          <w:rFonts w:ascii="Times New Roman" w:hAnsi="Times New Roman"/>
          <w:b/>
        </w:rPr>
        <w:t xml:space="preserve">[]   </w:t>
      </w:r>
      <w:proofErr w:type="gramEnd"/>
      <w:r>
        <w:rPr>
          <w:rFonts w:ascii="Times New Roman" w:hAnsi="Times New Roman"/>
          <w:b/>
        </w:rPr>
        <w:t xml:space="preserve">              no[]</w:t>
      </w:r>
    </w:p>
    <w:p w:rsidR="00BB63B6" w:rsidRDefault="0059794A">
      <w:pPr>
        <w:pStyle w:val="Testonormale"/>
        <w:pBdr>
          <w:bottom w:val="single" w:sz="12" w:space="1" w:color="auto"/>
        </w:pBdr>
        <w:rPr>
          <w:rFonts w:ascii="Times New Roman" w:hAnsi="Times New Roman"/>
          <w:b/>
          <w:strike/>
        </w:rPr>
      </w:pPr>
      <w:r>
        <w:rPr>
          <w:rFonts w:ascii="Times New Roman" w:hAnsi="Times New Roman"/>
          <w:b/>
          <w:strike/>
        </w:rPr>
        <w:t>______________________________________________________________________________________________________</w:t>
      </w:r>
    </w:p>
    <w:p w:rsidR="00BB63B6" w:rsidRDefault="00723FC9" w:rsidP="00B11A4D">
      <w:pPr>
        <w:pStyle w:val="Testonormale"/>
        <w:spacing w:line="220" w:lineRule="exact"/>
        <w:jc w:val="center"/>
        <w:rPr>
          <w:rFonts w:ascii="Times New Roman" w:hAnsi="Times New Roman"/>
          <w:b/>
        </w:rPr>
      </w:pPr>
      <w:r>
        <w:rPr>
          <w:rFonts w:ascii="Times New Roman" w:hAnsi="Times New Roman"/>
          <w:b/>
        </w:rPr>
        <w:t>AREA</w:t>
      </w:r>
      <w:r w:rsidR="0059794A">
        <w:rPr>
          <w:rFonts w:ascii="Times New Roman" w:hAnsi="Times New Roman"/>
          <w:b/>
        </w:rPr>
        <w:t xml:space="preserve"> </w:t>
      </w:r>
      <w:r w:rsidR="00E92490">
        <w:rPr>
          <w:rFonts w:ascii="Times New Roman" w:hAnsi="Times New Roman"/>
          <w:b/>
        </w:rPr>
        <w:t>TECNICA</w:t>
      </w:r>
    </w:p>
    <w:p w:rsidR="00BB63B6" w:rsidRPr="00B624F0" w:rsidRDefault="0059794A" w:rsidP="00B11A4D">
      <w:pPr>
        <w:pStyle w:val="Testonormale"/>
        <w:spacing w:line="220" w:lineRule="exact"/>
        <w:jc w:val="both"/>
        <w:rPr>
          <w:rFonts w:ascii="Garamond" w:hAnsi="Garamond"/>
          <w:sz w:val="24"/>
          <w:szCs w:val="24"/>
        </w:rPr>
      </w:pPr>
      <w:r>
        <w:rPr>
          <w:rFonts w:ascii="Times New Roman" w:hAnsi="Times New Roman"/>
          <w:b/>
        </w:rPr>
        <w:tab/>
      </w:r>
      <w:r w:rsidRPr="00B624F0">
        <w:rPr>
          <w:rFonts w:ascii="Garamond" w:hAnsi="Garamond"/>
          <w:sz w:val="24"/>
          <w:szCs w:val="24"/>
        </w:rPr>
        <w:t>Il</w:t>
      </w:r>
      <w:r w:rsidR="00D00781" w:rsidRPr="00B624F0">
        <w:rPr>
          <w:rFonts w:ascii="Garamond" w:hAnsi="Garamond"/>
          <w:sz w:val="24"/>
          <w:szCs w:val="24"/>
        </w:rPr>
        <w:t xml:space="preserve"> R</w:t>
      </w:r>
      <w:r w:rsidRPr="00B624F0">
        <w:rPr>
          <w:rFonts w:ascii="Garamond" w:hAnsi="Garamond"/>
          <w:sz w:val="24"/>
          <w:szCs w:val="24"/>
        </w:rPr>
        <w:t>esponsabile dell’</w:t>
      </w:r>
      <w:r w:rsidR="007D52FC" w:rsidRPr="00B624F0">
        <w:rPr>
          <w:rFonts w:ascii="Garamond" w:hAnsi="Garamond"/>
          <w:sz w:val="24"/>
          <w:szCs w:val="24"/>
        </w:rPr>
        <w:t>Area</w:t>
      </w:r>
      <w:r w:rsidRPr="00B624F0">
        <w:rPr>
          <w:rFonts w:ascii="Garamond" w:hAnsi="Garamond"/>
          <w:sz w:val="24"/>
          <w:szCs w:val="24"/>
        </w:rPr>
        <w:t>, vista la presente proposta di deliberazione, gli atti allegati ed il loro contenuto, le leggi che disciplinano la materia;</w:t>
      </w:r>
    </w:p>
    <w:p w:rsidR="00BB63B6" w:rsidRPr="00B624F0" w:rsidRDefault="0059794A" w:rsidP="00B11A4D">
      <w:pPr>
        <w:pStyle w:val="Testonormale"/>
        <w:spacing w:line="220" w:lineRule="exact"/>
        <w:jc w:val="center"/>
        <w:rPr>
          <w:rFonts w:ascii="Garamond" w:hAnsi="Garamond"/>
          <w:sz w:val="24"/>
          <w:szCs w:val="24"/>
        </w:rPr>
      </w:pPr>
      <w:r w:rsidRPr="00B624F0">
        <w:rPr>
          <w:rFonts w:ascii="Garamond" w:hAnsi="Garamond"/>
          <w:sz w:val="24"/>
          <w:szCs w:val="24"/>
        </w:rPr>
        <w:t>ESPRIME</w:t>
      </w:r>
    </w:p>
    <w:p w:rsidR="00934FB6" w:rsidRPr="00B624F0" w:rsidRDefault="0059794A" w:rsidP="00B11A4D">
      <w:pPr>
        <w:pStyle w:val="Testonormale"/>
        <w:spacing w:line="220" w:lineRule="exact"/>
        <w:rPr>
          <w:rFonts w:ascii="Garamond" w:hAnsi="Garamond"/>
          <w:sz w:val="24"/>
          <w:szCs w:val="24"/>
        </w:rPr>
      </w:pPr>
      <w:r w:rsidRPr="00B624F0">
        <w:rPr>
          <w:rFonts w:ascii="Garamond" w:hAnsi="Garamond"/>
          <w:sz w:val="24"/>
          <w:szCs w:val="24"/>
        </w:rPr>
        <w:t xml:space="preserve">Per quanto di competenza, ai sensi dell’art. 49, comma 1, </w:t>
      </w:r>
      <w:r w:rsidR="004605C0" w:rsidRPr="00B624F0">
        <w:rPr>
          <w:rFonts w:ascii="Garamond" w:hAnsi="Garamond"/>
          <w:sz w:val="24"/>
          <w:szCs w:val="24"/>
        </w:rPr>
        <w:t xml:space="preserve">e 147 bis </w:t>
      </w:r>
      <w:r w:rsidRPr="00B624F0">
        <w:rPr>
          <w:rFonts w:ascii="Garamond" w:hAnsi="Garamond"/>
          <w:sz w:val="24"/>
          <w:szCs w:val="24"/>
        </w:rPr>
        <w:t xml:space="preserve">del TUEL approvato con D. </w:t>
      </w:r>
      <w:proofErr w:type="spellStart"/>
      <w:r w:rsidRPr="00B624F0">
        <w:rPr>
          <w:rFonts w:ascii="Garamond" w:hAnsi="Garamond"/>
          <w:sz w:val="24"/>
          <w:szCs w:val="24"/>
        </w:rPr>
        <w:t>Lgs</w:t>
      </w:r>
      <w:proofErr w:type="spellEnd"/>
      <w:r w:rsidRPr="00B624F0">
        <w:rPr>
          <w:rFonts w:ascii="Garamond" w:hAnsi="Garamond"/>
          <w:sz w:val="24"/>
          <w:szCs w:val="24"/>
        </w:rPr>
        <w:t>. 18 agosto 2000, n.267, alla regolarità tecnica</w:t>
      </w:r>
      <w:r w:rsidR="007D52FC" w:rsidRPr="00B624F0">
        <w:rPr>
          <w:rFonts w:ascii="Garamond" w:hAnsi="Garamond"/>
          <w:sz w:val="24"/>
          <w:szCs w:val="24"/>
        </w:rPr>
        <w:t xml:space="preserve"> e correttezza dell’azione </w:t>
      </w:r>
      <w:proofErr w:type="gramStart"/>
      <w:r w:rsidR="007D52FC" w:rsidRPr="00B624F0">
        <w:rPr>
          <w:rFonts w:ascii="Garamond" w:hAnsi="Garamond"/>
          <w:sz w:val="24"/>
          <w:szCs w:val="24"/>
        </w:rPr>
        <w:t xml:space="preserve">amministrativa </w:t>
      </w:r>
      <w:r w:rsidRPr="00B624F0">
        <w:rPr>
          <w:rFonts w:ascii="Garamond" w:hAnsi="Garamond"/>
          <w:sz w:val="24"/>
          <w:szCs w:val="24"/>
        </w:rPr>
        <w:t>,</w:t>
      </w:r>
      <w:proofErr w:type="gramEnd"/>
      <w:r w:rsidRPr="00B624F0">
        <w:rPr>
          <w:rFonts w:ascii="Garamond" w:hAnsi="Garamond"/>
          <w:sz w:val="24"/>
          <w:szCs w:val="24"/>
        </w:rPr>
        <w:t xml:space="preserve"> parere: </w:t>
      </w:r>
    </w:p>
    <w:p w:rsidR="00B624F0" w:rsidRDefault="00B624F0" w:rsidP="00B624F0">
      <w:pPr>
        <w:pStyle w:val="Testonormale"/>
        <w:rPr>
          <w:rFonts w:ascii="Garamond" w:hAnsi="Garamond"/>
          <w:b/>
          <w:sz w:val="24"/>
          <w:szCs w:val="24"/>
        </w:rPr>
      </w:pPr>
      <w:r w:rsidRPr="00B624F0">
        <w:rPr>
          <w:rFonts w:ascii="Garamond" w:hAnsi="Garamond"/>
          <w:b/>
          <w:sz w:val="24"/>
          <w:szCs w:val="24"/>
        </w:rPr>
        <w:t xml:space="preserve">Parere </w:t>
      </w:r>
    </w:p>
    <w:p w:rsidR="00B624F0" w:rsidRPr="0053322E" w:rsidRDefault="00B624F0" w:rsidP="00240342">
      <w:pPr>
        <w:pStyle w:val="Testonormale"/>
        <w:jc w:val="center"/>
        <w:rPr>
          <w:rFonts w:ascii="Garamond" w:hAnsi="Garamond"/>
          <w:sz w:val="24"/>
          <w:szCs w:val="24"/>
        </w:rPr>
      </w:pPr>
      <w:proofErr w:type="gramStart"/>
      <w:r w:rsidRPr="0053322E">
        <w:rPr>
          <w:rFonts w:ascii="Garamond" w:hAnsi="Garamond"/>
          <w:sz w:val="24"/>
          <w:szCs w:val="24"/>
        </w:rPr>
        <w:t>[  ]</w:t>
      </w:r>
      <w:proofErr w:type="gramEnd"/>
      <w:r w:rsidRPr="0053322E">
        <w:rPr>
          <w:rFonts w:ascii="Garamond" w:hAnsi="Garamond"/>
          <w:sz w:val="24"/>
          <w:szCs w:val="24"/>
        </w:rPr>
        <w:t xml:space="preserve"> FAVOREVOLE                                       </w:t>
      </w:r>
      <w:r w:rsidR="0053322E">
        <w:rPr>
          <w:rFonts w:ascii="Garamond" w:hAnsi="Garamond"/>
          <w:sz w:val="24"/>
          <w:szCs w:val="24"/>
        </w:rPr>
        <w:t xml:space="preserve">                     </w:t>
      </w:r>
      <w:r w:rsidRPr="0053322E">
        <w:rPr>
          <w:rFonts w:ascii="Garamond" w:hAnsi="Garamond"/>
          <w:sz w:val="24"/>
          <w:szCs w:val="24"/>
        </w:rPr>
        <w:t xml:space="preserve">        [  ] NON FAVOREVOLE</w:t>
      </w:r>
    </w:p>
    <w:p w:rsidR="00B624F0" w:rsidRPr="0053322E" w:rsidRDefault="00B624F0" w:rsidP="00B624F0">
      <w:pPr>
        <w:pStyle w:val="Testonormale"/>
        <w:pBdr>
          <w:bottom w:val="single" w:sz="12" w:space="1" w:color="auto"/>
        </w:pBdr>
        <w:ind w:firstLine="142"/>
        <w:jc w:val="center"/>
        <w:rPr>
          <w:rFonts w:ascii="Garamond" w:hAnsi="Garamond"/>
          <w:b/>
          <w:sz w:val="24"/>
          <w:szCs w:val="24"/>
        </w:rPr>
      </w:pPr>
      <w:r w:rsidRPr="0053322E">
        <w:rPr>
          <w:rFonts w:ascii="Garamond" w:hAnsi="Garamond"/>
          <w:b/>
          <w:sz w:val="24"/>
          <w:szCs w:val="24"/>
        </w:rPr>
        <w:t>IL RESPONSABILE</w:t>
      </w:r>
    </w:p>
    <w:p w:rsidR="00B624F0" w:rsidRPr="0053322E" w:rsidRDefault="00B03E6C" w:rsidP="00B624F0">
      <w:pPr>
        <w:pStyle w:val="Testonormale"/>
        <w:pBdr>
          <w:bottom w:val="single" w:sz="12" w:space="1" w:color="auto"/>
        </w:pBdr>
        <w:ind w:firstLine="142"/>
        <w:jc w:val="center"/>
        <w:rPr>
          <w:rFonts w:ascii="Times New Roman" w:hAnsi="Times New Roman"/>
          <w:b/>
          <w:sz w:val="24"/>
          <w:szCs w:val="24"/>
        </w:rPr>
      </w:pPr>
      <w:proofErr w:type="spellStart"/>
      <w:r>
        <w:rPr>
          <w:rFonts w:ascii="Times New Roman" w:hAnsi="Times New Roman"/>
          <w:b/>
          <w:sz w:val="24"/>
          <w:szCs w:val="24"/>
        </w:rPr>
        <w:t>Ing.Pasquale</w:t>
      </w:r>
      <w:proofErr w:type="spellEnd"/>
      <w:r>
        <w:rPr>
          <w:rFonts w:ascii="Times New Roman" w:hAnsi="Times New Roman"/>
          <w:b/>
          <w:sz w:val="24"/>
          <w:szCs w:val="24"/>
        </w:rPr>
        <w:t xml:space="preserve"> MORISCO</w:t>
      </w:r>
    </w:p>
    <w:p w:rsidR="007D52FC" w:rsidRDefault="007D52FC">
      <w:pPr>
        <w:pStyle w:val="Testonormale"/>
        <w:pBdr>
          <w:bottom w:val="single" w:sz="12" w:space="1" w:color="auto"/>
        </w:pBdr>
        <w:rPr>
          <w:rFonts w:ascii="Times New Roman" w:hAnsi="Times New Roman"/>
          <w:b/>
        </w:rPr>
      </w:pPr>
    </w:p>
    <w:p w:rsidR="00BB63B6" w:rsidRDefault="0059794A">
      <w:pPr>
        <w:pStyle w:val="Testonormale"/>
        <w:pBdr>
          <w:bottom w:val="single" w:sz="12" w:space="1" w:color="auto"/>
        </w:pBdr>
        <w:rPr>
          <w:rFonts w:ascii="Times New Roman" w:hAnsi="Times New Roman"/>
          <w:b/>
          <w:strike/>
        </w:rPr>
      </w:pPr>
      <w:r>
        <w:rPr>
          <w:rFonts w:ascii="Times New Roman" w:hAnsi="Times New Roman"/>
          <w:b/>
          <w:strike/>
        </w:rPr>
        <w:t>______________________________________________________________________________________________________</w:t>
      </w:r>
    </w:p>
    <w:p w:rsidR="00BB63B6" w:rsidRPr="00B624F0" w:rsidRDefault="002D3CD9" w:rsidP="00B11A4D">
      <w:pPr>
        <w:pStyle w:val="Testonormale"/>
        <w:spacing w:line="220" w:lineRule="exact"/>
        <w:jc w:val="center"/>
        <w:rPr>
          <w:rFonts w:ascii="Garamond" w:hAnsi="Garamond"/>
          <w:b/>
          <w:sz w:val="24"/>
          <w:szCs w:val="24"/>
        </w:rPr>
      </w:pPr>
      <w:r w:rsidRPr="00B624F0">
        <w:rPr>
          <w:rFonts w:ascii="Garamond" w:hAnsi="Garamond"/>
          <w:b/>
          <w:sz w:val="24"/>
          <w:szCs w:val="24"/>
        </w:rPr>
        <w:t>AREA ECONOMICO-FINANZIA</w:t>
      </w:r>
      <w:r w:rsidR="00964652" w:rsidRPr="00B624F0">
        <w:rPr>
          <w:rFonts w:ascii="Garamond" w:hAnsi="Garamond"/>
          <w:b/>
          <w:sz w:val="24"/>
          <w:szCs w:val="24"/>
        </w:rPr>
        <w:t>R</w:t>
      </w:r>
      <w:r w:rsidRPr="00B624F0">
        <w:rPr>
          <w:rFonts w:ascii="Garamond" w:hAnsi="Garamond"/>
          <w:b/>
          <w:sz w:val="24"/>
          <w:szCs w:val="24"/>
        </w:rPr>
        <w:t>IA</w:t>
      </w:r>
      <w:r w:rsidR="0059794A" w:rsidRPr="00B624F0">
        <w:rPr>
          <w:rFonts w:ascii="Garamond" w:hAnsi="Garamond"/>
          <w:b/>
          <w:sz w:val="24"/>
          <w:szCs w:val="24"/>
        </w:rPr>
        <w:t xml:space="preserve"> </w:t>
      </w:r>
    </w:p>
    <w:p w:rsidR="00BB63B6" w:rsidRPr="00B624F0" w:rsidRDefault="0059794A" w:rsidP="00B11A4D">
      <w:pPr>
        <w:pStyle w:val="Testonormale"/>
        <w:spacing w:line="220" w:lineRule="exact"/>
        <w:jc w:val="both"/>
        <w:rPr>
          <w:rFonts w:ascii="Garamond" w:hAnsi="Garamond"/>
          <w:sz w:val="24"/>
          <w:szCs w:val="24"/>
        </w:rPr>
      </w:pPr>
      <w:r>
        <w:rPr>
          <w:rFonts w:ascii="Times New Roman" w:hAnsi="Times New Roman"/>
          <w:b/>
        </w:rPr>
        <w:tab/>
      </w:r>
      <w:r w:rsidRPr="00B624F0">
        <w:rPr>
          <w:rFonts w:ascii="Garamond" w:hAnsi="Garamond"/>
          <w:sz w:val="24"/>
          <w:szCs w:val="24"/>
        </w:rPr>
        <w:t xml:space="preserve">Il </w:t>
      </w:r>
      <w:r w:rsidR="00B624F0" w:rsidRPr="00B624F0">
        <w:rPr>
          <w:rFonts w:ascii="Garamond" w:hAnsi="Garamond"/>
          <w:sz w:val="24"/>
          <w:szCs w:val="24"/>
        </w:rPr>
        <w:t>R</w:t>
      </w:r>
      <w:r w:rsidRPr="00B624F0">
        <w:rPr>
          <w:rFonts w:ascii="Garamond" w:hAnsi="Garamond"/>
          <w:sz w:val="24"/>
          <w:szCs w:val="24"/>
        </w:rPr>
        <w:t>esponsabile dell’</w:t>
      </w:r>
      <w:r w:rsidR="002D3CD9" w:rsidRPr="00B624F0">
        <w:rPr>
          <w:rFonts w:ascii="Garamond" w:hAnsi="Garamond"/>
          <w:sz w:val="24"/>
          <w:szCs w:val="24"/>
        </w:rPr>
        <w:t>Area Economico-Finanziaria</w:t>
      </w:r>
      <w:r w:rsidRPr="00B624F0">
        <w:rPr>
          <w:rFonts w:ascii="Garamond" w:hAnsi="Garamond"/>
          <w:sz w:val="24"/>
          <w:szCs w:val="24"/>
        </w:rPr>
        <w:t>,</w:t>
      </w:r>
      <w:r w:rsidR="002D3CD9" w:rsidRPr="00B624F0">
        <w:rPr>
          <w:rFonts w:ascii="Garamond" w:hAnsi="Garamond"/>
          <w:sz w:val="24"/>
          <w:szCs w:val="24"/>
        </w:rPr>
        <w:t xml:space="preserve"> </w:t>
      </w:r>
      <w:r w:rsidR="00964652" w:rsidRPr="00B624F0">
        <w:rPr>
          <w:rFonts w:ascii="Garamond" w:hAnsi="Garamond"/>
          <w:sz w:val="24"/>
          <w:szCs w:val="24"/>
        </w:rPr>
        <w:t>per quanto dei competenza</w:t>
      </w:r>
      <w:r w:rsidR="007D52FC" w:rsidRPr="00B624F0">
        <w:rPr>
          <w:rFonts w:ascii="Garamond" w:hAnsi="Garamond"/>
          <w:sz w:val="24"/>
          <w:szCs w:val="24"/>
        </w:rPr>
        <w:t xml:space="preserve">, ai sensi dell’art. 49, comma 1, </w:t>
      </w:r>
      <w:r w:rsidRPr="00B624F0">
        <w:rPr>
          <w:rFonts w:ascii="Garamond" w:hAnsi="Garamond"/>
          <w:sz w:val="24"/>
          <w:szCs w:val="24"/>
        </w:rPr>
        <w:t xml:space="preserve">del TUEL approvato con D. </w:t>
      </w:r>
      <w:proofErr w:type="spellStart"/>
      <w:r w:rsidRPr="00B624F0">
        <w:rPr>
          <w:rFonts w:ascii="Garamond" w:hAnsi="Garamond"/>
          <w:sz w:val="24"/>
          <w:szCs w:val="24"/>
        </w:rPr>
        <w:t>Lgs</w:t>
      </w:r>
      <w:proofErr w:type="spellEnd"/>
      <w:r w:rsidRPr="00B624F0">
        <w:rPr>
          <w:rFonts w:ascii="Garamond" w:hAnsi="Garamond"/>
          <w:sz w:val="24"/>
          <w:szCs w:val="24"/>
        </w:rPr>
        <w:t>. 18.08.2000, n.267,</w:t>
      </w:r>
      <w:r w:rsidR="00964652" w:rsidRPr="00B624F0">
        <w:rPr>
          <w:rFonts w:ascii="Garamond" w:hAnsi="Garamond"/>
          <w:sz w:val="24"/>
          <w:szCs w:val="24"/>
        </w:rPr>
        <w:t xml:space="preserve"> in ordine alla regolarità contabile</w:t>
      </w:r>
    </w:p>
    <w:p w:rsidR="00BB63B6" w:rsidRPr="00B11A4D" w:rsidRDefault="0059794A" w:rsidP="00B11A4D">
      <w:pPr>
        <w:pStyle w:val="Testonormale"/>
        <w:spacing w:line="220" w:lineRule="exact"/>
        <w:jc w:val="center"/>
        <w:rPr>
          <w:rFonts w:ascii="Garamond" w:hAnsi="Garamond"/>
          <w:sz w:val="24"/>
          <w:szCs w:val="24"/>
        </w:rPr>
      </w:pPr>
      <w:r w:rsidRPr="00B11A4D">
        <w:rPr>
          <w:rFonts w:ascii="Garamond" w:hAnsi="Garamond"/>
          <w:sz w:val="24"/>
          <w:szCs w:val="24"/>
        </w:rPr>
        <w:t>ESPRIME</w:t>
      </w:r>
    </w:p>
    <w:p w:rsidR="00964652" w:rsidRPr="00B624F0" w:rsidRDefault="00964652" w:rsidP="00B11A4D">
      <w:pPr>
        <w:pStyle w:val="Testonormale"/>
        <w:spacing w:line="220" w:lineRule="exact"/>
        <w:rPr>
          <w:rFonts w:ascii="Garamond" w:hAnsi="Garamond"/>
          <w:b/>
          <w:sz w:val="24"/>
          <w:szCs w:val="24"/>
        </w:rPr>
      </w:pPr>
      <w:r w:rsidRPr="00B624F0">
        <w:rPr>
          <w:rFonts w:ascii="Garamond" w:hAnsi="Garamond"/>
          <w:b/>
          <w:sz w:val="24"/>
          <w:szCs w:val="24"/>
        </w:rPr>
        <w:t xml:space="preserve">Parere </w:t>
      </w:r>
    </w:p>
    <w:p w:rsidR="00964652" w:rsidRPr="0053322E" w:rsidRDefault="00964652" w:rsidP="00B11A4D">
      <w:pPr>
        <w:pStyle w:val="Testonormale"/>
        <w:spacing w:line="220" w:lineRule="exact"/>
        <w:jc w:val="center"/>
        <w:rPr>
          <w:rFonts w:ascii="Garamond" w:hAnsi="Garamond"/>
          <w:sz w:val="24"/>
          <w:szCs w:val="24"/>
        </w:rPr>
      </w:pPr>
      <w:proofErr w:type="gramStart"/>
      <w:r w:rsidRPr="0053322E">
        <w:rPr>
          <w:rFonts w:ascii="Garamond" w:hAnsi="Garamond"/>
          <w:sz w:val="24"/>
          <w:szCs w:val="24"/>
        </w:rPr>
        <w:t>[</w:t>
      </w:r>
      <w:r w:rsidR="00B624F0" w:rsidRPr="0053322E">
        <w:rPr>
          <w:rFonts w:ascii="Garamond" w:hAnsi="Garamond"/>
          <w:sz w:val="24"/>
          <w:szCs w:val="24"/>
        </w:rPr>
        <w:t xml:space="preserve"> </w:t>
      </w:r>
      <w:r w:rsidRPr="0053322E">
        <w:rPr>
          <w:rFonts w:ascii="Garamond" w:hAnsi="Garamond"/>
          <w:sz w:val="24"/>
          <w:szCs w:val="24"/>
        </w:rPr>
        <w:t xml:space="preserve"> ]</w:t>
      </w:r>
      <w:proofErr w:type="gramEnd"/>
      <w:r w:rsidRPr="0053322E">
        <w:rPr>
          <w:rFonts w:ascii="Garamond" w:hAnsi="Garamond"/>
          <w:sz w:val="24"/>
          <w:szCs w:val="24"/>
        </w:rPr>
        <w:t xml:space="preserve"> FAVOREVOLE</w:t>
      </w:r>
      <w:r w:rsidR="00B624F0" w:rsidRPr="0053322E">
        <w:rPr>
          <w:rFonts w:ascii="Garamond" w:hAnsi="Garamond"/>
          <w:sz w:val="24"/>
          <w:szCs w:val="24"/>
        </w:rPr>
        <w:t xml:space="preserve">                                </w:t>
      </w:r>
      <w:r w:rsidR="0053322E">
        <w:rPr>
          <w:rFonts w:ascii="Garamond" w:hAnsi="Garamond"/>
          <w:sz w:val="24"/>
          <w:szCs w:val="24"/>
        </w:rPr>
        <w:t xml:space="preserve">                       </w:t>
      </w:r>
      <w:r w:rsidR="00B624F0" w:rsidRPr="0053322E">
        <w:rPr>
          <w:rFonts w:ascii="Garamond" w:hAnsi="Garamond"/>
          <w:sz w:val="24"/>
          <w:szCs w:val="24"/>
        </w:rPr>
        <w:t xml:space="preserve">               </w:t>
      </w:r>
      <w:r w:rsidRPr="0053322E">
        <w:rPr>
          <w:rFonts w:ascii="Garamond" w:hAnsi="Garamond"/>
          <w:sz w:val="24"/>
          <w:szCs w:val="24"/>
        </w:rPr>
        <w:t>[</w:t>
      </w:r>
      <w:r w:rsidR="00B624F0" w:rsidRPr="0053322E">
        <w:rPr>
          <w:rFonts w:ascii="Garamond" w:hAnsi="Garamond"/>
          <w:sz w:val="24"/>
          <w:szCs w:val="24"/>
        </w:rPr>
        <w:t xml:space="preserve"> </w:t>
      </w:r>
      <w:r w:rsidRPr="0053322E">
        <w:rPr>
          <w:rFonts w:ascii="Garamond" w:hAnsi="Garamond"/>
          <w:sz w:val="24"/>
          <w:szCs w:val="24"/>
        </w:rPr>
        <w:t xml:space="preserve"> ] NON FAVOREVOLE</w:t>
      </w:r>
    </w:p>
    <w:p w:rsidR="00964652" w:rsidRPr="0053322E" w:rsidRDefault="00964652" w:rsidP="00B11A4D">
      <w:pPr>
        <w:pStyle w:val="Testonormale"/>
        <w:pBdr>
          <w:bottom w:val="single" w:sz="12" w:space="1" w:color="auto"/>
        </w:pBdr>
        <w:spacing w:line="220" w:lineRule="exact"/>
        <w:ind w:firstLine="142"/>
        <w:jc w:val="center"/>
        <w:rPr>
          <w:rFonts w:ascii="Garamond" w:hAnsi="Garamond"/>
          <w:b/>
          <w:sz w:val="24"/>
          <w:szCs w:val="24"/>
        </w:rPr>
      </w:pPr>
      <w:r w:rsidRPr="0053322E">
        <w:rPr>
          <w:rFonts w:ascii="Garamond" w:hAnsi="Garamond"/>
          <w:b/>
          <w:sz w:val="24"/>
          <w:szCs w:val="24"/>
        </w:rPr>
        <w:t>IL RESPONSABILE</w:t>
      </w:r>
    </w:p>
    <w:p w:rsidR="00964652" w:rsidRPr="0053322E" w:rsidRDefault="00581F93" w:rsidP="00B11A4D">
      <w:pPr>
        <w:pStyle w:val="Testonormale"/>
        <w:pBdr>
          <w:bottom w:val="single" w:sz="12" w:space="1" w:color="auto"/>
        </w:pBdr>
        <w:spacing w:line="220" w:lineRule="exact"/>
        <w:ind w:firstLine="142"/>
        <w:jc w:val="center"/>
        <w:rPr>
          <w:rFonts w:ascii="Garamond" w:hAnsi="Garamond"/>
          <w:b/>
          <w:sz w:val="24"/>
          <w:szCs w:val="24"/>
        </w:rPr>
      </w:pPr>
      <w:r>
        <w:rPr>
          <w:rFonts w:ascii="Garamond" w:hAnsi="Garamond"/>
          <w:b/>
          <w:sz w:val="24"/>
          <w:szCs w:val="24"/>
        </w:rPr>
        <w:t>Rag. Antonio D’ARMENTO</w:t>
      </w:r>
    </w:p>
    <w:p w:rsidR="00964652" w:rsidRDefault="00964652" w:rsidP="00964652">
      <w:pPr>
        <w:pStyle w:val="Testonormale"/>
        <w:pBdr>
          <w:bottom w:val="single" w:sz="12" w:space="1" w:color="auto"/>
        </w:pBdr>
        <w:rPr>
          <w:rFonts w:ascii="Times New Roman" w:hAnsi="Times New Roman"/>
          <w:b/>
        </w:rPr>
      </w:pPr>
    </w:p>
    <w:p w:rsidR="00AB0156" w:rsidRDefault="00AB0156" w:rsidP="00AB0156">
      <w:pPr>
        <w:pStyle w:val="Testonormale"/>
        <w:rPr>
          <w:rFonts w:ascii="Times New Roman" w:hAnsi="Times New Roman"/>
          <w:b/>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1844"/>
        <w:gridCol w:w="565"/>
        <w:gridCol w:w="567"/>
        <w:gridCol w:w="425"/>
        <w:gridCol w:w="567"/>
        <w:gridCol w:w="3084"/>
      </w:tblGrid>
      <w:tr w:rsidR="00AB0156" w:rsidRPr="00AB0156" w:rsidTr="0053322E">
        <w:trPr>
          <w:trHeight w:val="202"/>
        </w:trPr>
        <w:tc>
          <w:tcPr>
            <w:tcW w:w="4788" w:type="dxa"/>
            <w:gridSpan w:val="2"/>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rPr>
                <w:rFonts w:ascii="Garamond" w:hAnsi="Garamond"/>
                <w:b/>
                <w:sz w:val="20"/>
                <w:szCs w:val="20"/>
              </w:rPr>
            </w:pPr>
            <w:r w:rsidRPr="00AB0156">
              <w:rPr>
                <w:rFonts w:ascii="Garamond" w:hAnsi="Garamond"/>
                <w:b/>
                <w:sz w:val="20"/>
                <w:szCs w:val="20"/>
              </w:rPr>
              <w:t>I COMPONENTI DELLA GIUNTA</w:t>
            </w:r>
          </w:p>
        </w:tc>
        <w:tc>
          <w:tcPr>
            <w:tcW w:w="565"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rPr>
                <w:rFonts w:ascii="Garamond" w:hAnsi="Garamond"/>
                <w:sz w:val="20"/>
                <w:szCs w:val="20"/>
              </w:rPr>
            </w:pPr>
            <w:r w:rsidRPr="00AB0156">
              <w:rPr>
                <w:rFonts w:ascii="Garamond" w:hAnsi="Garamond"/>
                <w:sz w:val="20"/>
                <w:szCs w:val="20"/>
              </w:rPr>
              <w:t>P</w:t>
            </w:r>
          </w:p>
        </w:tc>
        <w:tc>
          <w:tcPr>
            <w:tcW w:w="567"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53322E">
            <w:pPr>
              <w:rPr>
                <w:rFonts w:ascii="Garamond" w:hAnsi="Garamond"/>
                <w:sz w:val="20"/>
                <w:szCs w:val="20"/>
              </w:rPr>
            </w:pPr>
            <w:r w:rsidRPr="00AB0156">
              <w:rPr>
                <w:rFonts w:ascii="Garamond" w:hAnsi="Garamond"/>
                <w:sz w:val="20"/>
                <w:szCs w:val="20"/>
              </w:rPr>
              <w:t>A</w:t>
            </w:r>
          </w:p>
        </w:tc>
        <w:tc>
          <w:tcPr>
            <w:tcW w:w="425" w:type="dxa"/>
            <w:tcBorders>
              <w:top w:val="single" w:sz="4" w:space="0" w:color="000000"/>
              <w:left w:val="single" w:sz="4" w:space="0" w:color="000000"/>
              <w:bottom w:val="single" w:sz="4" w:space="0" w:color="000000"/>
              <w:right w:val="single" w:sz="4" w:space="0" w:color="000000"/>
            </w:tcBorders>
            <w:hideMark/>
          </w:tcPr>
          <w:p w:rsidR="00AB0156" w:rsidRPr="00AB0156" w:rsidRDefault="0053322E" w:rsidP="00AB0156">
            <w:pPr>
              <w:numPr>
                <w:ilvl w:val="0"/>
                <w:numId w:val="6"/>
              </w:numPr>
              <w:ind w:left="0"/>
              <w:rPr>
                <w:rFonts w:ascii="Garamond" w:hAnsi="Garamond"/>
                <w:sz w:val="20"/>
                <w:szCs w:val="20"/>
              </w:rPr>
            </w:pPr>
            <w:r>
              <w:rPr>
                <w:rFonts w:ascii="Garamond" w:hAnsi="Garamond"/>
                <w:sz w:val="20"/>
                <w:szCs w:val="20"/>
              </w:rPr>
              <w:t>F</w:t>
            </w:r>
          </w:p>
        </w:tc>
        <w:tc>
          <w:tcPr>
            <w:tcW w:w="567" w:type="dxa"/>
            <w:tcBorders>
              <w:top w:val="single" w:sz="4" w:space="0" w:color="000000"/>
              <w:left w:val="single" w:sz="4" w:space="0" w:color="000000"/>
              <w:bottom w:val="single" w:sz="4" w:space="0" w:color="000000"/>
              <w:right w:val="single" w:sz="4" w:space="0" w:color="000000"/>
            </w:tcBorders>
            <w:hideMark/>
          </w:tcPr>
          <w:p w:rsidR="00AB0156" w:rsidRPr="00AB0156" w:rsidRDefault="0053322E" w:rsidP="0053322E">
            <w:pPr>
              <w:numPr>
                <w:ilvl w:val="0"/>
                <w:numId w:val="6"/>
              </w:numPr>
              <w:ind w:left="0"/>
              <w:rPr>
                <w:rFonts w:ascii="Garamond" w:hAnsi="Garamond"/>
                <w:sz w:val="20"/>
                <w:szCs w:val="20"/>
              </w:rPr>
            </w:pPr>
            <w:r>
              <w:rPr>
                <w:rFonts w:ascii="Garamond" w:hAnsi="Garamond"/>
                <w:sz w:val="20"/>
                <w:szCs w:val="20"/>
              </w:rPr>
              <w:t>C</w:t>
            </w:r>
          </w:p>
        </w:tc>
        <w:tc>
          <w:tcPr>
            <w:tcW w:w="308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rPr>
                <w:rFonts w:ascii="Garamond" w:hAnsi="Garamond"/>
                <w:sz w:val="20"/>
                <w:szCs w:val="20"/>
              </w:rPr>
            </w:pPr>
            <w:proofErr w:type="gramStart"/>
            <w:r w:rsidRPr="00AB0156">
              <w:rPr>
                <w:rFonts w:ascii="Garamond" w:hAnsi="Garamond"/>
                <w:sz w:val="20"/>
                <w:szCs w:val="20"/>
              </w:rPr>
              <w:t>firma</w:t>
            </w:r>
            <w:proofErr w:type="gramEnd"/>
          </w:p>
        </w:tc>
      </w:tr>
      <w:tr w:rsidR="00AB0156" w:rsidRPr="00AB0156" w:rsidTr="0053322E">
        <w:trPr>
          <w:trHeight w:val="180"/>
        </w:trPr>
        <w:tc>
          <w:tcPr>
            <w:tcW w:w="29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numPr>
                <w:ilvl w:val="0"/>
                <w:numId w:val="6"/>
              </w:numPr>
              <w:spacing w:line="280" w:lineRule="exact"/>
              <w:ind w:left="0"/>
              <w:rPr>
                <w:rFonts w:ascii="Garamond" w:hAnsi="Garamond"/>
                <w:sz w:val="20"/>
                <w:szCs w:val="20"/>
              </w:rPr>
            </w:pPr>
            <w:r w:rsidRPr="00AB0156">
              <w:rPr>
                <w:rFonts w:ascii="Garamond" w:hAnsi="Garamond"/>
                <w:sz w:val="20"/>
                <w:szCs w:val="20"/>
              </w:rPr>
              <w:t>1) MARRESE Piero</w:t>
            </w:r>
          </w:p>
        </w:tc>
        <w:tc>
          <w:tcPr>
            <w:tcW w:w="18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numPr>
                <w:ilvl w:val="0"/>
                <w:numId w:val="6"/>
              </w:numPr>
              <w:spacing w:line="280" w:lineRule="exact"/>
              <w:ind w:left="0"/>
              <w:rPr>
                <w:rFonts w:ascii="Garamond" w:hAnsi="Garamond"/>
                <w:sz w:val="20"/>
                <w:szCs w:val="20"/>
              </w:rPr>
            </w:pPr>
            <w:r w:rsidRPr="00AB0156">
              <w:rPr>
                <w:rFonts w:ascii="Garamond" w:hAnsi="Garamond"/>
                <w:sz w:val="20"/>
                <w:szCs w:val="20"/>
              </w:rPr>
              <w:t>SINDACO</w:t>
            </w:r>
          </w:p>
        </w:tc>
        <w:tc>
          <w:tcPr>
            <w:tcW w:w="56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numPr>
                <w:ilvl w:val="0"/>
                <w:numId w:val="6"/>
              </w:numPr>
              <w:spacing w:line="280" w:lineRule="exact"/>
              <w:ind w:left="0"/>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numPr>
                <w:ilvl w:val="0"/>
                <w:numId w:val="6"/>
              </w:numPr>
              <w:spacing w:line="280" w:lineRule="exact"/>
              <w:ind w:left="0"/>
              <w:rPr>
                <w:rFonts w:ascii="Garamond" w:hAnsi="Garamond"/>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numPr>
                <w:ilvl w:val="0"/>
                <w:numId w:val="6"/>
              </w:numPr>
              <w:spacing w:line="280" w:lineRule="exact"/>
              <w:ind w:left="0"/>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numPr>
                <w:ilvl w:val="0"/>
                <w:numId w:val="6"/>
              </w:numPr>
              <w:spacing w:line="280" w:lineRule="exact"/>
              <w:ind w:left="0"/>
              <w:rPr>
                <w:rFonts w:ascii="Garamond" w:hAnsi="Garamond"/>
                <w:sz w:val="20"/>
                <w:szCs w:val="20"/>
              </w:rPr>
            </w:pPr>
          </w:p>
        </w:tc>
        <w:tc>
          <w:tcPr>
            <w:tcW w:w="3084"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numPr>
                <w:ilvl w:val="0"/>
                <w:numId w:val="6"/>
              </w:numPr>
              <w:spacing w:line="280" w:lineRule="exact"/>
              <w:ind w:left="0"/>
              <w:rPr>
                <w:rFonts w:ascii="Garamond" w:hAnsi="Garamond"/>
                <w:sz w:val="20"/>
                <w:szCs w:val="20"/>
              </w:rPr>
            </w:pPr>
          </w:p>
        </w:tc>
      </w:tr>
      <w:tr w:rsidR="00AB0156" w:rsidRPr="00AB0156" w:rsidTr="0053322E">
        <w:tc>
          <w:tcPr>
            <w:tcW w:w="29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numPr>
                <w:ilvl w:val="0"/>
                <w:numId w:val="6"/>
              </w:numPr>
              <w:spacing w:line="280" w:lineRule="exact"/>
              <w:ind w:left="0"/>
              <w:rPr>
                <w:rFonts w:ascii="Garamond" w:hAnsi="Garamond"/>
                <w:sz w:val="20"/>
                <w:szCs w:val="20"/>
              </w:rPr>
            </w:pPr>
            <w:r w:rsidRPr="00AB0156">
              <w:rPr>
                <w:rFonts w:ascii="Garamond" w:hAnsi="Garamond"/>
                <w:sz w:val="20"/>
                <w:szCs w:val="20"/>
              </w:rPr>
              <w:t>2) DI SANZO Giuseppe A.</w:t>
            </w:r>
          </w:p>
        </w:tc>
        <w:tc>
          <w:tcPr>
            <w:tcW w:w="18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numPr>
                <w:ilvl w:val="0"/>
                <w:numId w:val="6"/>
              </w:numPr>
              <w:spacing w:line="280" w:lineRule="exact"/>
              <w:ind w:left="0"/>
              <w:rPr>
                <w:rFonts w:ascii="Garamond" w:hAnsi="Garamond"/>
                <w:sz w:val="20"/>
                <w:szCs w:val="20"/>
              </w:rPr>
            </w:pPr>
            <w:r w:rsidRPr="00AB0156">
              <w:rPr>
                <w:rFonts w:ascii="Garamond" w:hAnsi="Garamond"/>
                <w:sz w:val="20"/>
                <w:szCs w:val="20"/>
              </w:rPr>
              <w:t>ASSESSORE</w:t>
            </w:r>
          </w:p>
        </w:tc>
        <w:tc>
          <w:tcPr>
            <w:tcW w:w="56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3084"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r>
      <w:tr w:rsidR="00AB0156" w:rsidRPr="00AB0156" w:rsidTr="0053322E">
        <w:tc>
          <w:tcPr>
            <w:tcW w:w="29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3) NESI Ines Anna I.</w:t>
            </w:r>
          </w:p>
        </w:tc>
        <w:tc>
          <w:tcPr>
            <w:tcW w:w="18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ASSESSORE</w:t>
            </w:r>
          </w:p>
        </w:tc>
        <w:tc>
          <w:tcPr>
            <w:tcW w:w="56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3084"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r>
      <w:tr w:rsidR="00AB0156" w:rsidRPr="00AB0156" w:rsidTr="0053322E">
        <w:tc>
          <w:tcPr>
            <w:tcW w:w="29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4) GAGLIARDI Anna Rosa</w:t>
            </w:r>
          </w:p>
        </w:tc>
        <w:tc>
          <w:tcPr>
            <w:tcW w:w="18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ASSESSORE</w:t>
            </w:r>
          </w:p>
        </w:tc>
        <w:tc>
          <w:tcPr>
            <w:tcW w:w="56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3084"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r>
      <w:tr w:rsidR="00AB0156" w:rsidRPr="00AB0156" w:rsidTr="0053322E">
        <w:tc>
          <w:tcPr>
            <w:tcW w:w="29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5) PENNETTA Tommaso</w:t>
            </w:r>
          </w:p>
        </w:tc>
        <w:tc>
          <w:tcPr>
            <w:tcW w:w="1844" w:type="dxa"/>
            <w:tcBorders>
              <w:top w:val="single" w:sz="4" w:space="0" w:color="000000"/>
              <w:left w:val="single" w:sz="4" w:space="0" w:color="000000"/>
              <w:bottom w:val="single" w:sz="4" w:space="0" w:color="000000"/>
              <w:right w:val="single" w:sz="4" w:space="0" w:color="000000"/>
            </w:tcBorders>
            <w:hideMark/>
          </w:tcPr>
          <w:p w:rsidR="00AB0156" w:rsidRPr="00AB0156" w:rsidRDefault="00AB0156" w:rsidP="00AB0156">
            <w:pPr>
              <w:spacing w:line="280" w:lineRule="exact"/>
              <w:rPr>
                <w:rFonts w:ascii="Garamond" w:hAnsi="Garamond"/>
                <w:sz w:val="20"/>
                <w:szCs w:val="20"/>
              </w:rPr>
            </w:pPr>
            <w:r w:rsidRPr="00AB0156">
              <w:rPr>
                <w:rFonts w:ascii="Garamond" w:hAnsi="Garamond"/>
                <w:sz w:val="20"/>
                <w:szCs w:val="20"/>
              </w:rPr>
              <w:t>ASSESSORE</w:t>
            </w:r>
          </w:p>
        </w:tc>
        <w:tc>
          <w:tcPr>
            <w:tcW w:w="56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c>
          <w:tcPr>
            <w:tcW w:w="3084" w:type="dxa"/>
            <w:tcBorders>
              <w:top w:val="single" w:sz="4" w:space="0" w:color="000000"/>
              <w:left w:val="single" w:sz="4" w:space="0" w:color="000000"/>
              <w:bottom w:val="single" w:sz="4" w:space="0" w:color="000000"/>
              <w:right w:val="single" w:sz="4" w:space="0" w:color="000000"/>
            </w:tcBorders>
          </w:tcPr>
          <w:p w:rsidR="00AB0156" w:rsidRPr="00AB0156" w:rsidRDefault="00AB0156" w:rsidP="00AB0156">
            <w:pPr>
              <w:spacing w:line="280" w:lineRule="exact"/>
              <w:rPr>
                <w:rFonts w:ascii="Garamond" w:hAnsi="Garamond"/>
                <w:sz w:val="20"/>
                <w:szCs w:val="20"/>
              </w:rPr>
            </w:pPr>
          </w:p>
        </w:tc>
      </w:tr>
    </w:tbl>
    <w:p w:rsidR="00BB63B6" w:rsidRDefault="0059794A">
      <w:pPr>
        <w:pStyle w:val="Testonormale"/>
        <w:jc w:val="center"/>
        <w:rPr>
          <w:rFonts w:ascii="Times New Roman" w:hAnsi="Times New Roman"/>
          <w:b/>
        </w:rPr>
      </w:pPr>
      <w:r>
        <w:rPr>
          <w:rFonts w:ascii="Times New Roman" w:hAnsi="Times New Roman"/>
          <w:b/>
        </w:rPr>
        <w:t>UFFICIO SEGRETERIA</w:t>
      </w:r>
    </w:p>
    <w:p w:rsidR="0053322E" w:rsidRDefault="00D00781" w:rsidP="0053322E">
      <w:pPr>
        <w:pStyle w:val="Testonormale"/>
        <w:ind w:right="-143"/>
        <w:rPr>
          <w:rFonts w:ascii="Times New Roman" w:hAnsi="Times New Roman"/>
        </w:rPr>
      </w:pPr>
      <w:r w:rsidRPr="00D00781">
        <w:rPr>
          <w:rFonts w:ascii="Times New Roman" w:hAnsi="Times New Roman"/>
        </w:rPr>
        <w:t xml:space="preserve">Partecipa, con le funzioni di cui all’art.97 del T.U.E.L. approvato con D.Lgs. 18.8.2000, n.267, il Segretario comunale </w:t>
      </w:r>
    </w:p>
    <w:p w:rsidR="00AB0156" w:rsidRPr="0053322E" w:rsidRDefault="004845C0" w:rsidP="0053322E">
      <w:pPr>
        <w:pStyle w:val="Testonormale"/>
        <w:ind w:right="-143"/>
        <w:jc w:val="right"/>
        <w:rPr>
          <w:rFonts w:ascii="Times New Roman" w:hAnsi="Times New Roman"/>
          <w:b/>
        </w:rPr>
      </w:pPr>
      <w:r>
        <w:rPr>
          <w:rFonts w:ascii="Times New Roman" w:hAnsi="Times New Roman"/>
          <w:b/>
        </w:rPr>
        <w:t xml:space="preserve">Dott.ssa </w:t>
      </w:r>
      <w:r w:rsidR="00AB0156" w:rsidRPr="0053322E">
        <w:rPr>
          <w:rFonts w:ascii="Times New Roman" w:hAnsi="Times New Roman"/>
          <w:b/>
        </w:rPr>
        <w:t>Grazia Uricchio</w:t>
      </w:r>
    </w:p>
    <w:p w:rsidR="00B11A4D" w:rsidRDefault="00B11A4D" w:rsidP="00AB0156">
      <w:pPr>
        <w:pStyle w:val="Testonormale"/>
        <w:ind w:right="-143"/>
        <w:jc w:val="center"/>
        <w:rPr>
          <w:rFonts w:ascii="Times New Roman" w:hAnsi="Times New Roman"/>
          <w:b/>
        </w:rPr>
      </w:pPr>
    </w:p>
    <w:p w:rsidR="00B11A4D" w:rsidRDefault="00B11A4D" w:rsidP="00AB0156">
      <w:pPr>
        <w:pStyle w:val="Testonormale"/>
        <w:ind w:right="-143"/>
        <w:jc w:val="center"/>
        <w:rPr>
          <w:rFonts w:ascii="Times New Roman" w:hAnsi="Times New Roman"/>
          <w:b/>
        </w:rPr>
      </w:pPr>
    </w:p>
    <w:p w:rsidR="00BB63B6" w:rsidRDefault="0059794A" w:rsidP="00AB0156">
      <w:pPr>
        <w:pStyle w:val="Testonormale"/>
        <w:ind w:right="-143"/>
        <w:jc w:val="center"/>
        <w:rPr>
          <w:rFonts w:ascii="Times New Roman" w:hAnsi="Times New Roman"/>
          <w:b/>
        </w:rPr>
      </w:pPr>
      <w:r>
        <w:rPr>
          <w:rFonts w:ascii="Times New Roman" w:hAnsi="Times New Roman"/>
          <w:b/>
        </w:rPr>
        <w:t>La presente proposta è stata deliberata in data………</w:t>
      </w:r>
      <w:r w:rsidR="00723FC9">
        <w:rPr>
          <w:rFonts w:ascii="Times New Roman" w:hAnsi="Times New Roman"/>
          <w:b/>
        </w:rPr>
        <w:t>….</w:t>
      </w:r>
      <w:r>
        <w:rPr>
          <w:rFonts w:ascii="Times New Roman" w:hAnsi="Times New Roman"/>
          <w:b/>
        </w:rPr>
        <w:t>………….alle ore …………. Con il N.</w:t>
      </w:r>
      <w:proofErr w:type="gramStart"/>
      <w:r>
        <w:rPr>
          <w:rFonts w:ascii="Times New Roman" w:hAnsi="Times New Roman"/>
          <w:b/>
        </w:rPr>
        <w:t xml:space="preserve"> …</w:t>
      </w:r>
      <w:r w:rsidR="00723FC9">
        <w:rPr>
          <w:rFonts w:ascii="Times New Roman" w:hAnsi="Times New Roman"/>
          <w:b/>
        </w:rPr>
        <w:t>.</w:t>
      </w:r>
      <w:proofErr w:type="gramEnd"/>
      <w:r w:rsidR="00723FC9">
        <w:rPr>
          <w:rFonts w:ascii="Times New Roman" w:hAnsi="Times New Roman"/>
          <w:b/>
        </w:rPr>
        <w:t>.</w:t>
      </w:r>
      <w:r>
        <w:rPr>
          <w:rFonts w:ascii="Times New Roman" w:hAnsi="Times New Roman"/>
          <w:b/>
        </w:rPr>
        <w:t>………..</w:t>
      </w:r>
    </w:p>
    <w:p w:rsidR="00B11A4D" w:rsidRDefault="00B11A4D" w:rsidP="0053322E">
      <w:pPr>
        <w:pStyle w:val="Testonormale"/>
        <w:ind w:left="4800"/>
        <w:rPr>
          <w:rFonts w:ascii="Times New Roman" w:hAnsi="Times New Roman"/>
          <w:b/>
        </w:rPr>
      </w:pPr>
    </w:p>
    <w:p w:rsidR="00BB63B6" w:rsidRDefault="0059794A" w:rsidP="0053322E">
      <w:pPr>
        <w:pStyle w:val="Testonormale"/>
        <w:ind w:left="4800"/>
        <w:rPr>
          <w:rFonts w:ascii="Times New Roman" w:hAnsi="Times New Roman"/>
          <w:b/>
        </w:rPr>
      </w:pPr>
      <w:r>
        <w:rPr>
          <w:rFonts w:ascii="Times New Roman" w:hAnsi="Times New Roman"/>
          <w:b/>
        </w:rPr>
        <w:t xml:space="preserve">E’ stata dichiarata immediatamente esecutiva        si </w:t>
      </w:r>
      <w:proofErr w:type="gramStart"/>
      <w:r>
        <w:rPr>
          <w:rFonts w:ascii="Times New Roman" w:hAnsi="Times New Roman"/>
          <w:b/>
        </w:rPr>
        <w:t xml:space="preserve">[]   </w:t>
      </w:r>
      <w:proofErr w:type="gramEnd"/>
      <w:r>
        <w:rPr>
          <w:rFonts w:ascii="Times New Roman" w:hAnsi="Times New Roman"/>
          <w:b/>
        </w:rPr>
        <w:t xml:space="preserve"> no []</w:t>
      </w:r>
    </w:p>
    <w:p w:rsidR="00357F18" w:rsidRDefault="0059794A" w:rsidP="00AB0156">
      <w:pPr>
        <w:pStyle w:val="Testonormale"/>
        <w:rPr>
          <w:rFonts w:ascii="Times New Roman" w:hAnsi="Times New Roman"/>
          <w:sz w:val="24"/>
        </w:rPr>
      </w:pPr>
      <w:r>
        <w:rPr>
          <w:rFonts w:ascii="Times New Roman" w:hAnsi="Times New Roman"/>
          <w:sz w:val="24"/>
        </w:rPr>
        <w:br w:type="page"/>
      </w:r>
    </w:p>
    <w:p w:rsidR="00357F18" w:rsidRDefault="00357F18" w:rsidP="00AB0156">
      <w:pPr>
        <w:pStyle w:val="Testonormale"/>
        <w:rPr>
          <w:rFonts w:ascii="Times New Roman" w:hAnsi="Times New Roman"/>
          <w:sz w:val="24"/>
        </w:rPr>
      </w:pPr>
    </w:p>
    <w:p w:rsidR="00357F18" w:rsidRPr="00FE53E5" w:rsidRDefault="00357F18" w:rsidP="00357F18">
      <w:pPr>
        <w:pStyle w:val="Corpodeltesto3"/>
        <w:rPr>
          <w:sz w:val="20"/>
          <w:szCs w:val="20"/>
        </w:rPr>
      </w:pPr>
      <w:r w:rsidRPr="00FE53E5">
        <w:rPr>
          <w:sz w:val="20"/>
          <w:szCs w:val="20"/>
        </w:rPr>
        <w:t>ESPLICITAZIONE DEL PARERE ISTRUTTORIO SINTETICO DI CUI AL FRONTESPIZIO.</w:t>
      </w:r>
    </w:p>
    <w:p w:rsidR="00357F18" w:rsidRDefault="00357F18" w:rsidP="00357F18"/>
    <w:p w:rsidR="00357F18" w:rsidRPr="00D8569C" w:rsidRDefault="00357F18" w:rsidP="00D442B0">
      <w:pPr>
        <w:rPr>
          <w:i/>
        </w:rPr>
      </w:pPr>
      <w:r w:rsidRPr="00D8569C">
        <w:rPr>
          <w:i/>
        </w:rPr>
        <w:t>PROPONENTE: Responsabile Area Tecnica</w:t>
      </w:r>
    </w:p>
    <w:p w:rsidR="00D442B0" w:rsidRPr="00D8569C" w:rsidRDefault="00D442B0" w:rsidP="00D442B0">
      <w:pPr>
        <w:jc w:val="both"/>
        <w:rPr>
          <w:b/>
          <w:sz w:val="20"/>
        </w:rPr>
      </w:pPr>
    </w:p>
    <w:p w:rsidR="003F062F" w:rsidRPr="005878C5" w:rsidRDefault="003F062F" w:rsidP="003F062F">
      <w:pPr>
        <w:autoSpaceDE w:val="0"/>
        <w:autoSpaceDN w:val="0"/>
        <w:adjustRightInd w:val="0"/>
        <w:ind w:left="1276" w:hanging="1276"/>
        <w:jc w:val="both"/>
        <w:rPr>
          <w:rFonts w:ascii="Arial" w:hAnsi="Arial" w:cs="Arial"/>
          <w:b/>
          <w:bCs/>
        </w:rPr>
      </w:pPr>
      <w:r w:rsidRPr="005878C5">
        <w:rPr>
          <w:rFonts w:ascii="Arial" w:hAnsi="Arial" w:cs="Arial"/>
          <w:b/>
          <w:bCs/>
        </w:rPr>
        <w:t>OGGETTO: ADOZIONE DEL PIANO DI LOTTIZZAZIONE CONVENZIONATA IN LOCALITA’ MONTESANO PROPOSTO DA</w:t>
      </w:r>
      <w:r>
        <w:rPr>
          <w:rFonts w:ascii="Arial" w:hAnsi="Arial" w:cs="Arial"/>
          <w:b/>
          <w:bCs/>
        </w:rPr>
        <w:t>LLA DITTA</w:t>
      </w:r>
      <w:r w:rsidRPr="005878C5">
        <w:rPr>
          <w:rFonts w:ascii="Arial" w:hAnsi="Arial" w:cs="Arial"/>
          <w:b/>
          <w:bCs/>
        </w:rPr>
        <w:t xml:space="preserve"> CLAUDIA VENNERI ED ALTRI</w:t>
      </w:r>
    </w:p>
    <w:p w:rsidR="003F062F" w:rsidRPr="005878C5" w:rsidRDefault="003F062F" w:rsidP="003F062F">
      <w:pPr>
        <w:autoSpaceDE w:val="0"/>
        <w:autoSpaceDN w:val="0"/>
        <w:adjustRightInd w:val="0"/>
        <w:jc w:val="center"/>
        <w:rPr>
          <w:rFonts w:ascii="Arial" w:hAnsi="Arial" w:cs="Arial"/>
          <w:b/>
          <w:bCs/>
        </w:rPr>
      </w:pPr>
      <w:r w:rsidRPr="005878C5">
        <w:rPr>
          <w:rFonts w:ascii="Arial" w:hAnsi="Arial" w:cs="Arial"/>
          <w:b/>
          <w:bCs/>
        </w:rPr>
        <w:t>LA GIUNTA COMUNALE</w:t>
      </w:r>
    </w:p>
    <w:p w:rsidR="003F062F" w:rsidRPr="00D74005" w:rsidRDefault="003F062F" w:rsidP="003F062F">
      <w:pPr>
        <w:autoSpaceDE w:val="0"/>
        <w:autoSpaceDN w:val="0"/>
        <w:adjustRightInd w:val="0"/>
        <w:rPr>
          <w:b/>
          <w:bCs/>
        </w:rPr>
      </w:pPr>
    </w:p>
    <w:p w:rsidR="003F062F" w:rsidRPr="00D74005" w:rsidRDefault="003F062F" w:rsidP="003F062F">
      <w:pPr>
        <w:autoSpaceDE w:val="0"/>
        <w:autoSpaceDN w:val="0"/>
        <w:adjustRightInd w:val="0"/>
        <w:spacing w:line="360" w:lineRule="auto"/>
        <w:jc w:val="both"/>
        <w:rPr>
          <w:b/>
          <w:bCs/>
        </w:rPr>
      </w:pPr>
      <w:r w:rsidRPr="00D74005">
        <w:rPr>
          <w:b/>
          <w:bCs/>
        </w:rPr>
        <w:t>PREMESSO:</w:t>
      </w:r>
    </w:p>
    <w:p w:rsidR="003F062F" w:rsidRPr="00D74005" w:rsidRDefault="003F062F" w:rsidP="003F062F">
      <w:pPr>
        <w:pStyle w:val="Paragrafoelenco"/>
        <w:numPr>
          <w:ilvl w:val="0"/>
          <w:numId w:val="28"/>
        </w:numPr>
        <w:spacing w:after="0" w:line="240" w:lineRule="auto"/>
      </w:pPr>
      <w:proofErr w:type="gramStart"/>
      <w:r w:rsidRPr="00D74005">
        <w:t>che  in</w:t>
      </w:r>
      <w:proofErr w:type="gramEnd"/>
      <w:r w:rsidRPr="00D74005">
        <w:t xml:space="preserve">  data 8 giugno 2007, è stato prodotto dalla ditta Cl</w:t>
      </w:r>
      <w:bookmarkStart w:id="0" w:name="_GoBack"/>
      <w:bookmarkEnd w:id="0"/>
      <w:r w:rsidRPr="00D74005">
        <w:t xml:space="preserve">audia </w:t>
      </w:r>
      <w:proofErr w:type="spellStart"/>
      <w:r w:rsidRPr="00D74005">
        <w:t>Venneri</w:t>
      </w:r>
      <w:proofErr w:type="spellEnd"/>
      <w:r w:rsidRPr="00D74005">
        <w:t xml:space="preserve"> ed altri, un Piano di Lottizzazione, di  una  zona  di espansione di tipo "C2" secondo il previgente PRG e confermata nel Regolamento Urbanistico come “</w:t>
      </w:r>
      <w:r w:rsidRPr="00D74005">
        <w:rPr>
          <w:i/>
        </w:rPr>
        <w:t>Tessuto a vocazione insediativa in corso di formazione TCF c.1.1</w:t>
      </w:r>
      <w:r w:rsidRPr="00D74005">
        <w:t>”, sito in località Montesano di questo Comune, individuato nella tavola n.P.05 (</w:t>
      </w:r>
      <w:r w:rsidRPr="00D74005">
        <w:rPr>
          <w:i/>
        </w:rPr>
        <w:t>Perimetrazione dei regimi urbanistici</w:t>
      </w:r>
      <w:r w:rsidRPr="00D74005">
        <w:t xml:space="preserve">) del vigente R.U., riportato in catasto al </w:t>
      </w:r>
      <w:proofErr w:type="spellStart"/>
      <w:r w:rsidRPr="00D74005">
        <w:t>Fg</w:t>
      </w:r>
      <w:proofErr w:type="spellEnd"/>
      <w:r w:rsidRPr="00D74005">
        <w:t xml:space="preserve">. 40, particelle </w:t>
      </w:r>
      <w:proofErr w:type="spellStart"/>
      <w:r w:rsidRPr="00D74005">
        <w:t>nn</w:t>
      </w:r>
      <w:proofErr w:type="spellEnd"/>
      <w:r w:rsidRPr="00D74005">
        <w:t xml:space="preserve"> 406,165, 168, 169, 166, 190, 167, 162, composto </w:t>
      </w:r>
      <w:proofErr w:type="gramStart"/>
      <w:r w:rsidRPr="00D74005">
        <w:t>dai  seguenti</w:t>
      </w:r>
      <w:proofErr w:type="gramEnd"/>
      <w:r w:rsidRPr="00D74005">
        <w:t xml:space="preserve">  elaborati:   </w:t>
      </w:r>
    </w:p>
    <w:tbl>
      <w:tblPr>
        <w:tblStyle w:val="Grigliatabella"/>
        <w:tblW w:w="0" w:type="auto"/>
        <w:tblInd w:w="360" w:type="dxa"/>
        <w:tblLook w:val="04A0" w:firstRow="1" w:lastRow="0" w:firstColumn="1" w:lastColumn="0" w:noHBand="0" w:noVBand="1"/>
      </w:tblPr>
      <w:tblGrid>
        <w:gridCol w:w="7148"/>
        <w:gridCol w:w="2120"/>
      </w:tblGrid>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RELAZIONE TECNICA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PR01-01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STUDIO AMBIENTALE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PR02-00 / 31-07-06</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DOCUMENTAZIONE FOTOGRAFICA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PR03-01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STRALCIO DI P.R.G. VIGENTE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PR04-00 / 31-07-06</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PLANIMETRIA CATASTALE</w:t>
            </w:r>
            <w:r w:rsidRPr="004D4D68">
              <w:rPr>
                <w:rFonts w:ascii="Times New Roman" w:hAnsi="Times New Roman" w:cs="Times New Roman"/>
                <w:sz w:val="16"/>
                <w:szCs w:val="16"/>
              </w:rPr>
              <w:tab/>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PR05-00 / 31-07-06</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RILIEVO SU BASE AEROFOTOGRAMMETICA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PR06-00 / 31-07-06</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PIANO DI LOTTIZZAZIONE – ZONIZZAZIONE E AREE DA CEDERE AL COMUNE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PR07-01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PIANO DI LOTTIZZAZIONE – PLANIVOLUMETRICO</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PR08-01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PIANO DI LOTTIZZAZIONE CON INDICAZIONE DEI PIANI TERRA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PR09-01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PIANO DI LOTTIZZAZIONE CON INDICAZIONE DEI PRIMI PIANI</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PR10-01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URBANIZZAZIONE PRIMARIA – RETE STRADALE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PR11-01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URBANIZZAZIONE PRIMARIA – SCHEMA RETE IDRICA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PR12-01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URBANIZZAZIONE PRIMARIA – SCHEMA RETE FOGNANTE</w:t>
            </w:r>
          </w:p>
        </w:tc>
        <w:tc>
          <w:tcPr>
            <w:tcW w:w="2120" w:type="dxa"/>
          </w:tcPr>
          <w:p w:rsidR="003F062F" w:rsidRDefault="003F062F" w:rsidP="007451EB">
            <w:pPr>
              <w:pStyle w:val="Rientrocorpodeltesto2"/>
              <w:tabs>
                <w:tab w:val="center" w:pos="426"/>
                <w:tab w:val="left" w:pos="748"/>
                <w:tab w:val="left" w:pos="1122"/>
              </w:tabs>
              <w:spacing w:after="0" w:line="240" w:lineRule="auto"/>
              <w:ind w:left="0" w:right="-40"/>
              <w:jc w:val="both"/>
              <w:rPr>
                <w:rFonts w:ascii="Arial" w:hAnsi="Arial" w:cs="Arial"/>
              </w:rPr>
            </w:pPr>
            <w:r w:rsidRPr="004D4D68">
              <w:rPr>
                <w:rFonts w:ascii="Times New Roman" w:hAnsi="Times New Roman" w:cs="Times New Roman"/>
                <w:sz w:val="16"/>
                <w:szCs w:val="16"/>
              </w:rPr>
              <w:t>PR13-01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URBANIZZAZIONE PRIMARIA – SCHEMA RETE TELEFONICA – ILLUMINAZIONE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PR14-01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PROFILO STRADALE E SOTTOSERVIZI</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PR15-00 / 31-07-06</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PARTICOLARI COSTRUTTIVI</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PR16-01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SCHEMA TIPOLOGIA EDILIZIE TIPO UNO – DUE - TRE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PR17-01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SCHEMA TIPOLOGIE EDILIZIE TIPO QUATTRO - CINQUE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PR18-01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PROFILI TRASVERSALI E LONGITUDINALE (SKY LINE)</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PR19-01 / 05-04-07</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PARCHEGGI</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4D4D68">
              <w:rPr>
                <w:rFonts w:ascii="Times New Roman" w:hAnsi="Times New Roman" w:cs="Times New Roman"/>
                <w:sz w:val="16"/>
                <w:szCs w:val="16"/>
              </w:rPr>
              <w:t>PR20-01 / 05-04-07</w:t>
            </w:r>
          </w:p>
        </w:tc>
      </w:tr>
      <w:tr w:rsidR="003F062F" w:rsidTr="007451EB">
        <w:trPr>
          <w:trHeight w:val="210"/>
        </w:trPr>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4D4D68">
              <w:rPr>
                <w:rFonts w:ascii="Times New Roman" w:hAnsi="Times New Roman" w:cs="Times New Roman"/>
                <w:sz w:val="16"/>
                <w:szCs w:val="16"/>
              </w:rPr>
              <w:t>PREVENTIVO DI SPESA OPERE DI URBANIZZAZIONE</w:t>
            </w:r>
            <w:r>
              <w:rPr>
                <w:rFonts w:ascii="Times New Roman" w:hAnsi="Times New Roman" w:cs="Times New Roman"/>
                <w:sz w:val="16"/>
                <w:szCs w:val="16"/>
              </w:rPr>
              <w:t xml:space="preserve"> </w:t>
            </w:r>
          </w:p>
        </w:tc>
        <w:tc>
          <w:tcPr>
            <w:tcW w:w="2120" w:type="dxa"/>
          </w:tcPr>
          <w:p w:rsidR="003F062F" w:rsidRDefault="003F062F" w:rsidP="007451EB">
            <w:pPr>
              <w:pStyle w:val="Rientrocorpodeltesto2"/>
              <w:tabs>
                <w:tab w:val="center" w:pos="426"/>
                <w:tab w:val="left" w:pos="748"/>
                <w:tab w:val="left" w:pos="1122"/>
              </w:tabs>
              <w:spacing w:after="0" w:line="240" w:lineRule="auto"/>
              <w:ind w:left="0" w:right="-40"/>
              <w:jc w:val="both"/>
              <w:rPr>
                <w:rFonts w:ascii="Arial" w:hAnsi="Arial" w:cs="Arial"/>
              </w:rPr>
            </w:pPr>
            <w:r w:rsidRPr="004D4D68">
              <w:rPr>
                <w:rFonts w:ascii="Times New Roman" w:hAnsi="Times New Roman" w:cs="Times New Roman"/>
                <w:sz w:val="16"/>
                <w:szCs w:val="16"/>
              </w:rPr>
              <w:t>PR18-00 / 31-07-06</w:t>
            </w:r>
            <w:r>
              <w:rPr>
                <w:rFonts w:ascii="Times New Roman" w:hAnsi="Times New Roman" w:cs="Times New Roman"/>
                <w:sz w:val="16"/>
                <w:szCs w:val="16"/>
              </w:rPr>
              <w:t xml:space="preserve"> </w:t>
            </w:r>
          </w:p>
        </w:tc>
      </w:tr>
      <w:tr w:rsidR="003F062F" w:rsidTr="007451EB">
        <w:tc>
          <w:tcPr>
            <w:tcW w:w="7148" w:type="dxa"/>
          </w:tcPr>
          <w:p w:rsidR="003F062F" w:rsidRPr="004D4D68" w:rsidRDefault="003F062F" w:rsidP="003F062F">
            <w:pPr>
              <w:pStyle w:val="Paragrafoelenco"/>
              <w:numPr>
                <w:ilvl w:val="0"/>
                <w:numId w:val="29"/>
              </w:numPr>
              <w:spacing w:after="0" w:line="240" w:lineRule="auto"/>
              <w:contextualSpacing w:val="0"/>
              <w:rPr>
                <w:rFonts w:ascii="Arial" w:hAnsi="Arial" w:cs="Arial"/>
                <w:sz w:val="16"/>
                <w:szCs w:val="16"/>
              </w:rPr>
            </w:pPr>
            <w:r w:rsidRPr="00D74005">
              <w:rPr>
                <w:rFonts w:ascii="Times New Roman" w:hAnsi="Times New Roman" w:cs="Times New Roman"/>
                <w:sz w:val="16"/>
                <w:szCs w:val="16"/>
              </w:rPr>
              <w:t>RELAZIONE PAESAGGISTICA</w:t>
            </w:r>
          </w:p>
        </w:tc>
        <w:tc>
          <w:tcPr>
            <w:tcW w:w="2120" w:type="dxa"/>
          </w:tcPr>
          <w:p w:rsidR="003F062F" w:rsidRDefault="003F062F" w:rsidP="007451EB">
            <w:pPr>
              <w:pStyle w:val="Paragrafoelenco"/>
              <w:spacing w:after="0" w:line="240" w:lineRule="auto"/>
              <w:ind w:left="0"/>
              <w:contextualSpacing w:val="0"/>
              <w:rPr>
                <w:rFonts w:ascii="Arial" w:hAnsi="Arial" w:cs="Arial"/>
              </w:rPr>
            </w:pPr>
            <w:r w:rsidRPr="00D74005">
              <w:rPr>
                <w:rFonts w:ascii="Times New Roman" w:hAnsi="Times New Roman" w:cs="Times New Roman"/>
                <w:sz w:val="16"/>
                <w:szCs w:val="16"/>
              </w:rPr>
              <w:t>PR21-01 / 05-04-07</w:t>
            </w:r>
          </w:p>
        </w:tc>
      </w:tr>
      <w:tr w:rsidR="009B1762" w:rsidTr="007451EB">
        <w:tc>
          <w:tcPr>
            <w:tcW w:w="7148" w:type="dxa"/>
          </w:tcPr>
          <w:p w:rsidR="009B1762" w:rsidRPr="009B1762" w:rsidRDefault="009B1762" w:rsidP="003F062F">
            <w:pPr>
              <w:pStyle w:val="Paragrafoelenco"/>
              <w:numPr>
                <w:ilvl w:val="0"/>
                <w:numId w:val="29"/>
              </w:numPr>
              <w:spacing w:after="0" w:line="240" w:lineRule="auto"/>
              <w:contextualSpacing w:val="0"/>
              <w:rPr>
                <w:sz w:val="16"/>
                <w:szCs w:val="16"/>
              </w:rPr>
            </w:pPr>
            <w:r w:rsidRPr="009B1762">
              <w:rPr>
                <w:rFonts w:ascii="Times New Roman" w:hAnsi="Times New Roman" w:cs="Times New Roman"/>
                <w:caps/>
                <w:sz w:val="16"/>
                <w:szCs w:val="16"/>
              </w:rPr>
              <w:t>SCHEMA DI CONVENZIONE tra Comune e soggetto attuatore per l’esecuzione del suddetto Piano Attuativo d’iniziativa privata</w:t>
            </w:r>
          </w:p>
        </w:tc>
        <w:tc>
          <w:tcPr>
            <w:tcW w:w="2120" w:type="dxa"/>
          </w:tcPr>
          <w:p w:rsidR="009B1762" w:rsidRPr="00D74005" w:rsidRDefault="009B1762" w:rsidP="007451EB">
            <w:pPr>
              <w:pStyle w:val="Paragrafoelenco"/>
              <w:spacing w:after="0" w:line="240" w:lineRule="auto"/>
              <w:ind w:left="0"/>
              <w:contextualSpacing w:val="0"/>
              <w:rPr>
                <w:sz w:val="16"/>
                <w:szCs w:val="16"/>
              </w:rPr>
            </w:pPr>
          </w:p>
        </w:tc>
      </w:tr>
    </w:tbl>
    <w:p w:rsidR="003F062F" w:rsidRPr="00D74005" w:rsidRDefault="003F062F" w:rsidP="003F062F">
      <w:pPr>
        <w:pStyle w:val="Rientrocorpodeltesto2"/>
        <w:tabs>
          <w:tab w:val="center" w:pos="426"/>
          <w:tab w:val="left" w:pos="748"/>
          <w:tab w:val="left" w:pos="1122"/>
        </w:tabs>
        <w:spacing w:after="0" w:line="360" w:lineRule="auto"/>
        <w:ind w:left="0" w:right="-40"/>
        <w:jc w:val="both"/>
        <w:rPr>
          <w:rFonts w:ascii="Times New Roman" w:hAnsi="Times New Roman" w:cs="Times New Roman"/>
          <w:sz w:val="16"/>
          <w:szCs w:val="16"/>
        </w:rPr>
      </w:pPr>
      <w:r w:rsidRPr="00D74005">
        <w:rPr>
          <w:rFonts w:ascii="Times New Roman" w:hAnsi="Times New Roman" w:cs="Times New Roman"/>
          <w:sz w:val="16"/>
          <w:szCs w:val="16"/>
        </w:rPr>
        <w:t xml:space="preserve">               </w:t>
      </w:r>
      <w:r w:rsidRPr="00D74005">
        <w:rPr>
          <w:rFonts w:ascii="Times New Roman" w:hAnsi="Times New Roman" w:cs="Times New Roman"/>
          <w:b/>
          <w:bCs/>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r w:rsidRPr="00D74005">
        <w:rPr>
          <w:rFonts w:ascii="Times New Roman" w:hAnsi="Times New Roman" w:cs="Times New Roman"/>
          <w:sz w:val="16"/>
          <w:szCs w:val="16"/>
        </w:rPr>
        <w:tab/>
      </w:r>
    </w:p>
    <w:p w:rsidR="006A33E8" w:rsidRDefault="003F062F" w:rsidP="006A33E8">
      <w:pPr>
        <w:pStyle w:val="Paragrafoelenco"/>
        <w:numPr>
          <w:ilvl w:val="0"/>
          <w:numId w:val="27"/>
        </w:numPr>
        <w:spacing w:after="160" w:line="259" w:lineRule="auto"/>
      </w:pPr>
      <w:proofErr w:type="gramStart"/>
      <w:r w:rsidRPr="00D74005">
        <w:t>che</w:t>
      </w:r>
      <w:proofErr w:type="gramEnd"/>
      <w:r w:rsidRPr="00D74005">
        <w:t xml:space="preserve"> successivamente e precisamente il 30 maggio 2011 nel corso della redazione del vigente Regolamento Urbanistico i lottizzanti richiedevano che nella stesura definitiva del RU fosse prevista la possibilità di realizzare tipi edilizi isolati;</w:t>
      </w:r>
    </w:p>
    <w:p w:rsidR="006A33E8" w:rsidRPr="00D74005" w:rsidRDefault="006A33E8" w:rsidP="006A33E8">
      <w:pPr>
        <w:pStyle w:val="Paragrafoelenco"/>
        <w:numPr>
          <w:ilvl w:val="0"/>
          <w:numId w:val="27"/>
        </w:numPr>
        <w:spacing w:after="160" w:line="259" w:lineRule="auto"/>
      </w:pPr>
      <w:proofErr w:type="gramStart"/>
      <w:r w:rsidRPr="00D74005">
        <w:t>che</w:t>
      </w:r>
      <w:proofErr w:type="gramEnd"/>
      <w:r w:rsidRPr="00D74005">
        <w:t xml:space="preserve"> il Comune di Montalbano Jonico è dotato di Regolamento Urbanistico, ai sensi della Legge regionale 11/08/1999 n.23 e ss.mm.ii., approvato con Deliberazione consiliare n. 24  del 22/06/2012;</w:t>
      </w:r>
    </w:p>
    <w:p w:rsidR="003F062F" w:rsidRPr="00D74005" w:rsidRDefault="003F062F" w:rsidP="003F062F">
      <w:pPr>
        <w:pStyle w:val="Paragrafoelenco"/>
        <w:numPr>
          <w:ilvl w:val="0"/>
          <w:numId w:val="27"/>
        </w:numPr>
        <w:spacing w:after="160" w:line="259" w:lineRule="auto"/>
      </w:pPr>
      <w:proofErr w:type="gramStart"/>
      <w:r w:rsidRPr="00D74005">
        <w:t>che</w:t>
      </w:r>
      <w:proofErr w:type="gramEnd"/>
      <w:r w:rsidRPr="00D74005">
        <w:t xml:space="preserve">, adottato il Regolamento Urbanistico, i lottizzanti hanno sollecitato l’adozione del piano di lottizzazione  dapprima in data 24 Marzo 2012 e poi in data 24 marzo 2017 ;  </w:t>
      </w:r>
    </w:p>
    <w:p w:rsidR="003F062F" w:rsidRPr="00D74005" w:rsidRDefault="003F062F" w:rsidP="003F062F">
      <w:pPr>
        <w:pStyle w:val="Paragrafoelenco"/>
        <w:numPr>
          <w:ilvl w:val="0"/>
          <w:numId w:val="27"/>
        </w:numPr>
        <w:spacing w:after="160" w:line="259" w:lineRule="auto"/>
      </w:pPr>
      <w:proofErr w:type="gramStart"/>
      <w:r w:rsidRPr="00D74005">
        <w:t>che</w:t>
      </w:r>
      <w:proofErr w:type="gramEnd"/>
      <w:r w:rsidRPr="00D74005">
        <w:t xml:space="preserve"> il 15 ottobre 2020 i lottizzan</w:t>
      </w:r>
      <w:r>
        <w:t>t</w:t>
      </w:r>
      <w:r w:rsidRPr="00D74005">
        <w:t xml:space="preserve">i hanno  sollecitato ancora una volta l’adozione del piano di lottizzazione; </w:t>
      </w:r>
    </w:p>
    <w:p w:rsidR="003F062F" w:rsidRPr="00D74005" w:rsidRDefault="003F062F" w:rsidP="003F062F">
      <w:pPr>
        <w:ind w:left="709" w:hanging="709"/>
        <w:jc w:val="both"/>
      </w:pPr>
      <w:r w:rsidRPr="00D74005">
        <w:t xml:space="preserve">CONSIDERATO che l’adozione del Piano di Lottizzazione in oggetto si rende necessaria ricorrendo motivi di pubblico interesse, quali: </w:t>
      </w:r>
    </w:p>
    <w:p w:rsidR="003F062F" w:rsidRDefault="003F062F" w:rsidP="003F062F">
      <w:pPr>
        <w:pStyle w:val="Paragrafoelenco"/>
        <w:numPr>
          <w:ilvl w:val="2"/>
          <w:numId w:val="30"/>
        </w:numPr>
        <w:shd w:val="clear" w:color="auto" w:fill="FFFFFF"/>
        <w:spacing w:after="0" w:line="40" w:lineRule="atLeast"/>
        <w:ind w:left="419" w:hanging="357"/>
        <w:outlineLvl w:val="2"/>
      </w:pPr>
      <w:r w:rsidRPr="00D74005">
        <w:t>La doverosa attuazione delle previsioni di sviluppo edilizio del Regolamento Urbanistico, cui è connessa, tra l’altro, l’acquisizione al patrimonio dell’Ente comunale di aree per urbanizzazioni primarie;</w:t>
      </w:r>
    </w:p>
    <w:p w:rsidR="003F062F" w:rsidRDefault="003F062F" w:rsidP="003F062F">
      <w:pPr>
        <w:pStyle w:val="Paragrafoelenco"/>
        <w:numPr>
          <w:ilvl w:val="2"/>
          <w:numId w:val="30"/>
        </w:numPr>
        <w:shd w:val="clear" w:color="auto" w:fill="FFFFFF"/>
        <w:spacing w:after="0" w:line="40" w:lineRule="atLeast"/>
        <w:ind w:left="419" w:hanging="357"/>
        <w:outlineLvl w:val="2"/>
      </w:pPr>
      <w:r w:rsidRPr="00D74005">
        <w:t>Gli introiti per l’erario comunale connessi al rilascio dei titoli edilizi;</w:t>
      </w:r>
    </w:p>
    <w:p w:rsidR="003F062F" w:rsidRDefault="003F062F" w:rsidP="003F062F">
      <w:pPr>
        <w:pStyle w:val="Paragrafoelenco"/>
        <w:numPr>
          <w:ilvl w:val="2"/>
          <w:numId w:val="30"/>
        </w:numPr>
        <w:shd w:val="clear" w:color="auto" w:fill="FFFFFF"/>
        <w:spacing w:after="0" w:line="40" w:lineRule="atLeast"/>
        <w:ind w:left="419" w:hanging="357"/>
        <w:outlineLvl w:val="2"/>
      </w:pPr>
      <w:r w:rsidRPr="00D74005">
        <w:t>La riqualificazione di aree urbane che si presentano in stato di abbandono;</w:t>
      </w:r>
    </w:p>
    <w:p w:rsidR="003F062F" w:rsidRPr="00D74005" w:rsidRDefault="003F062F" w:rsidP="003F062F">
      <w:pPr>
        <w:pStyle w:val="Paragrafoelenco"/>
        <w:numPr>
          <w:ilvl w:val="2"/>
          <w:numId w:val="30"/>
        </w:numPr>
        <w:shd w:val="clear" w:color="auto" w:fill="FFFFFF"/>
        <w:spacing w:after="0" w:line="40" w:lineRule="atLeast"/>
        <w:ind w:left="419" w:hanging="357"/>
        <w:outlineLvl w:val="2"/>
      </w:pPr>
      <w:r w:rsidRPr="00D74005">
        <w:t xml:space="preserve">Gli investimenti privati legati alla realizzazione delle previsioni </w:t>
      </w:r>
      <w:proofErr w:type="spellStart"/>
      <w:r w:rsidRPr="00D74005">
        <w:t>pianificatorie</w:t>
      </w:r>
      <w:proofErr w:type="spellEnd"/>
      <w:r w:rsidRPr="00D74005">
        <w:t>, con ricadute positive a livello imprenditoriale ed occupazionale, particolarmente importanti nell’attuale contesto di stagnazione economica e produttiva;</w:t>
      </w:r>
    </w:p>
    <w:p w:rsidR="003F062F" w:rsidRPr="00D74005" w:rsidRDefault="003F062F" w:rsidP="003F062F">
      <w:pPr>
        <w:pStyle w:val="Paragrafoelenco"/>
        <w:numPr>
          <w:ilvl w:val="1"/>
          <w:numId w:val="11"/>
        </w:numPr>
        <w:tabs>
          <w:tab w:val="left" w:pos="284"/>
        </w:tabs>
        <w:spacing w:before="120" w:after="160" w:line="240" w:lineRule="auto"/>
        <w:ind w:left="283" w:hanging="204"/>
        <w:contextualSpacing w:val="0"/>
      </w:pPr>
      <w:proofErr w:type="gramStart"/>
      <w:r w:rsidRPr="00D74005">
        <w:t>che</w:t>
      </w:r>
      <w:proofErr w:type="gramEnd"/>
      <w:r w:rsidRPr="00D74005">
        <w:t xml:space="preserve"> sussiste comunque la disposizione dell’art.15 della L.R. n.25/2012, secondo cui “</w:t>
      </w:r>
      <w:r w:rsidRPr="00D74005">
        <w:rPr>
          <w:i/>
        </w:rPr>
        <w:t xml:space="preserve">L’approvazione da parte delle giunte comunali di piani attuativi di iniziativa privata, conformi alle norme ed agli strumenti </w:t>
      </w:r>
      <w:r w:rsidRPr="00D74005">
        <w:rPr>
          <w:i/>
        </w:rPr>
        <w:lastRenderedPageBreak/>
        <w:t>urbanistici vigenti, deve intervenire entro il termine di novanta giorni a decorrere dalla data di presentazione dell’istanza corredata degli elaborati previsti</w:t>
      </w:r>
      <w:r w:rsidRPr="00D74005">
        <w:rPr>
          <w:b/>
          <w:i/>
        </w:rPr>
        <w:t>”</w:t>
      </w:r>
      <w:r w:rsidRPr="00D74005">
        <w:t>;</w:t>
      </w:r>
    </w:p>
    <w:p w:rsidR="003F062F" w:rsidRPr="00D74005" w:rsidRDefault="003F062F" w:rsidP="003F062F">
      <w:pPr>
        <w:pStyle w:val="Paragrafoelenco"/>
        <w:numPr>
          <w:ilvl w:val="1"/>
          <w:numId w:val="11"/>
        </w:numPr>
        <w:tabs>
          <w:tab w:val="left" w:pos="284"/>
        </w:tabs>
        <w:spacing w:after="160" w:line="259" w:lineRule="auto"/>
        <w:ind w:left="284" w:hanging="284"/>
      </w:pPr>
      <w:proofErr w:type="gramStart"/>
      <w:r w:rsidRPr="00D74005">
        <w:t>che</w:t>
      </w:r>
      <w:proofErr w:type="gramEnd"/>
      <w:r w:rsidRPr="00D74005">
        <w:t xml:space="preserve"> il progetto di Piano di Lottizzazione, comprensivo dello studio geologico è stato trasmesso al Comune di Montalbano per il successivo inoltro alla Regione Basilicata;</w:t>
      </w:r>
    </w:p>
    <w:p w:rsidR="003F062F" w:rsidRPr="00D74005" w:rsidRDefault="003F062F" w:rsidP="003F062F">
      <w:pPr>
        <w:tabs>
          <w:tab w:val="left" w:pos="284"/>
        </w:tabs>
        <w:ind w:left="284" w:hanging="284"/>
        <w:jc w:val="both"/>
      </w:pPr>
      <w:r w:rsidRPr="00D74005">
        <w:t xml:space="preserve">-   che il progetto di Piano di Lottizzazione ha conseguito il parere favorevole della Commissione regionale per la Tutela del Paesaggio espresso in data 28 Maggio 2007, come da nota prot. n. 1185 del 12 Giugno </w:t>
      </w:r>
      <w:proofErr w:type="gramStart"/>
      <w:r w:rsidRPr="00D74005">
        <w:t>2007  dell’Ufficio</w:t>
      </w:r>
      <w:proofErr w:type="gramEnd"/>
      <w:r w:rsidRPr="00D74005">
        <w:t xml:space="preserve"> Urbanistica e Tutela del Paesaggio della Regione Basilicata, </w:t>
      </w:r>
    </w:p>
    <w:p w:rsidR="003F062F" w:rsidRPr="00D74005" w:rsidRDefault="003F062F" w:rsidP="003F062F">
      <w:pPr>
        <w:jc w:val="both"/>
        <w:rPr>
          <w:b/>
        </w:rPr>
      </w:pPr>
      <w:r w:rsidRPr="00D74005">
        <w:rPr>
          <w:b/>
        </w:rPr>
        <w:t>CONSIDERATO:</w:t>
      </w:r>
    </w:p>
    <w:p w:rsidR="003F062F" w:rsidRPr="00D74005" w:rsidRDefault="003F062F" w:rsidP="003F062F">
      <w:pPr>
        <w:pStyle w:val="Paragrafoelenco"/>
        <w:numPr>
          <w:ilvl w:val="0"/>
          <w:numId w:val="11"/>
        </w:numPr>
        <w:spacing w:after="120" w:line="240" w:lineRule="auto"/>
        <w:ind w:left="426" w:hanging="437"/>
        <w:contextualSpacing w:val="0"/>
      </w:pPr>
      <w:proofErr w:type="gramStart"/>
      <w:r w:rsidRPr="00D74005">
        <w:t>che</w:t>
      </w:r>
      <w:proofErr w:type="gramEnd"/>
      <w:r w:rsidRPr="00D74005">
        <w:t xml:space="preserve"> l’area d’intervento è localizzata lungo la S.P. n.154, di fronte all’area PEEP, sul limite Sud dell’abitato di Montalbano Jonico, ed è delimitata oltre che dalla suddetta Strada provinciale, da un’area agricola che degrada verso un canale naturale e da due tratturi realizzati per accedere ad alcuni fabbricati limitrofi;</w:t>
      </w:r>
    </w:p>
    <w:p w:rsidR="003F062F" w:rsidRPr="00D74005" w:rsidRDefault="003F062F" w:rsidP="003F062F">
      <w:pPr>
        <w:pStyle w:val="Paragrafoelenco"/>
        <w:numPr>
          <w:ilvl w:val="0"/>
          <w:numId w:val="11"/>
        </w:numPr>
        <w:spacing w:after="120" w:line="240" w:lineRule="auto"/>
        <w:ind w:left="426" w:hanging="437"/>
        <w:contextualSpacing w:val="0"/>
      </w:pPr>
      <w:proofErr w:type="gramStart"/>
      <w:r w:rsidRPr="00D74005">
        <w:t>che</w:t>
      </w:r>
      <w:proofErr w:type="gramEnd"/>
      <w:r w:rsidRPr="00D74005">
        <w:t xml:space="preserve"> la forma allungata della lottizzazione ha fortemente condizionato le scelte progettuali, per cui si è reso necessario prevedere una viabilità complanare alla S.P. n.154 ed un impianto edilizio con tipologie di case a schiera o in linea, riunite in cinque blocchi edilizi che corrono parallelamente alla viabilità principale e sono intervallate da zone destinate a parcheggi e verde comune;</w:t>
      </w:r>
    </w:p>
    <w:p w:rsidR="003F062F" w:rsidRPr="00D74005" w:rsidRDefault="003F062F" w:rsidP="003F062F">
      <w:pPr>
        <w:pStyle w:val="Paragrafoelenco"/>
        <w:numPr>
          <w:ilvl w:val="0"/>
          <w:numId w:val="10"/>
        </w:numPr>
        <w:autoSpaceDE w:val="0"/>
        <w:autoSpaceDN w:val="0"/>
        <w:adjustRightInd w:val="0"/>
        <w:spacing w:after="120" w:line="240" w:lineRule="auto"/>
        <w:ind w:left="426" w:hanging="426"/>
        <w:contextualSpacing w:val="0"/>
      </w:pPr>
      <w:proofErr w:type="gramStart"/>
      <w:r w:rsidRPr="00D74005">
        <w:t>che</w:t>
      </w:r>
      <w:proofErr w:type="gramEnd"/>
      <w:r w:rsidRPr="00D74005">
        <w:t xml:space="preserve"> le tipologie abitative saranno realizzate secondo criteri di edilizia sostenibile, correttamente inserite nell’ambiente circostante, attraverso l’uso di </w:t>
      </w:r>
      <w:hyperlink r:id="rId10" w:history="1">
        <w:r w:rsidRPr="00D74005">
          <w:t>materiali</w:t>
        </w:r>
      </w:hyperlink>
      <w:r w:rsidRPr="00D74005">
        <w:t> edili e componenti con caratteristiche ecocompatibili, minimizzando i consumi idrici ed energetici e limitando, conseguentemente, l’inquinamento ambientale;</w:t>
      </w:r>
    </w:p>
    <w:p w:rsidR="003F062F" w:rsidRPr="00D74005" w:rsidRDefault="003F062F" w:rsidP="003F062F">
      <w:pPr>
        <w:pStyle w:val="Paragrafoelenco"/>
        <w:numPr>
          <w:ilvl w:val="1"/>
          <w:numId w:val="11"/>
        </w:numPr>
        <w:spacing w:after="120" w:line="240" w:lineRule="auto"/>
        <w:ind w:left="426" w:hanging="426"/>
        <w:contextualSpacing w:val="0"/>
      </w:pPr>
      <w:proofErr w:type="gramStart"/>
      <w:r w:rsidRPr="00D74005">
        <w:t>che</w:t>
      </w:r>
      <w:proofErr w:type="gramEnd"/>
      <w:r w:rsidRPr="00D74005">
        <w:t xml:space="preserve"> la Ditta interessata ha trasmesso lo schema di convenzione regolante i rapporti tra Comune e soggetto attuatore per l’esecuzione del suddetto Piano Attuativo d’iniziativa privata, con la quale vengono precisati, tra gli altri:</w:t>
      </w:r>
    </w:p>
    <w:p w:rsidR="003F062F" w:rsidRPr="00D74005" w:rsidRDefault="003F062F" w:rsidP="003F062F">
      <w:pPr>
        <w:pStyle w:val="Paragrafoelenco"/>
        <w:numPr>
          <w:ilvl w:val="0"/>
          <w:numId w:val="31"/>
        </w:numPr>
        <w:spacing w:after="160" w:line="259" w:lineRule="auto"/>
      </w:pPr>
      <w:proofErr w:type="gramStart"/>
      <w:r w:rsidRPr="00D74005">
        <w:t>la</w:t>
      </w:r>
      <w:proofErr w:type="gramEnd"/>
      <w:r w:rsidRPr="00D74005">
        <w:t xml:space="preserve"> superficie totale  delle aree destinate ad uso pubblico distinta per destinazione (Strade, verde pubblico, parcheggi pubblici);</w:t>
      </w:r>
    </w:p>
    <w:p w:rsidR="003F062F" w:rsidRPr="00D74005" w:rsidRDefault="003F062F" w:rsidP="003F062F">
      <w:pPr>
        <w:pStyle w:val="Paragrafoelenco"/>
        <w:numPr>
          <w:ilvl w:val="0"/>
          <w:numId w:val="31"/>
        </w:numPr>
        <w:spacing w:after="160" w:line="259" w:lineRule="auto"/>
      </w:pPr>
      <w:proofErr w:type="gramStart"/>
      <w:r w:rsidRPr="00D74005">
        <w:t>le</w:t>
      </w:r>
      <w:proofErr w:type="gramEnd"/>
      <w:r w:rsidRPr="00D74005">
        <w:t xml:space="preserve"> opere di urbanizzazione con la descrizione di quelle da eseguire a cura dei lottizzanti ed i tempi della loro realizzazione;</w:t>
      </w:r>
    </w:p>
    <w:p w:rsidR="003F062F" w:rsidRPr="00D74005" w:rsidRDefault="003F062F" w:rsidP="003F062F">
      <w:pPr>
        <w:pStyle w:val="Paragrafoelenco"/>
        <w:numPr>
          <w:ilvl w:val="0"/>
          <w:numId w:val="31"/>
        </w:numPr>
        <w:spacing w:after="160" w:line="259" w:lineRule="auto"/>
      </w:pPr>
      <w:proofErr w:type="gramStart"/>
      <w:r w:rsidRPr="00D74005">
        <w:t>periodo</w:t>
      </w:r>
      <w:proofErr w:type="gramEnd"/>
      <w:r w:rsidRPr="00D74005">
        <w:t xml:space="preserve"> di validità del Piano non superiore a dieci anni;</w:t>
      </w:r>
    </w:p>
    <w:p w:rsidR="003F062F" w:rsidRPr="00D74005" w:rsidRDefault="003F062F" w:rsidP="003F062F">
      <w:pPr>
        <w:pStyle w:val="Paragrafoelenco"/>
        <w:numPr>
          <w:ilvl w:val="0"/>
          <w:numId w:val="31"/>
        </w:numPr>
        <w:spacing w:before="120" w:after="120" w:line="240" w:lineRule="auto"/>
        <w:ind w:left="1066" w:hanging="357"/>
        <w:contextualSpacing w:val="0"/>
      </w:pPr>
      <w:proofErr w:type="gramStart"/>
      <w:r w:rsidRPr="00D74005">
        <w:t>garanzie</w:t>
      </w:r>
      <w:proofErr w:type="gramEnd"/>
      <w:r w:rsidRPr="00D74005">
        <w:t xml:space="preserve"> finanziarie per l’adempimento degli obblighi derivanti dalla convenzione;</w:t>
      </w:r>
    </w:p>
    <w:p w:rsidR="003F062F" w:rsidRPr="00DB7EAF" w:rsidRDefault="003F062F" w:rsidP="003F062F">
      <w:pPr>
        <w:pStyle w:val="Paragrafoelenco"/>
        <w:numPr>
          <w:ilvl w:val="1"/>
          <w:numId w:val="11"/>
        </w:numPr>
        <w:spacing w:before="120" w:after="120" w:line="240" w:lineRule="auto"/>
        <w:ind w:left="425" w:hanging="425"/>
        <w:contextualSpacing w:val="0"/>
      </w:pPr>
      <w:proofErr w:type="gramStart"/>
      <w:r w:rsidRPr="00DB7EAF">
        <w:t>che</w:t>
      </w:r>
      <w:proofErr w:type="gramEnd"/>
      <w:r w:rsidRPr="00DB7EAF">
        <w:t xml:space="preserve"> la proposta di Piano di Lottizzazione e del relativo schema di convenzione è stata presentata con  il concorso dei proprietari rappresentanti la maggioranza assoluta del valore degli immobili in base all’imponibile catastale, ricompresi nel suddetto piano attuativo, ai sensi dell’art. 27 legge n. 166/2002;</w:t>
      </w:r>
    </w:p>
    <w:p w:rsidR="003F062F" w:rsidRPr="00DB7EAF" w:rsidRDefault="003F062F" w:rsidP="003F062F">
      <w:pPr>
        <w:pStyle w:val="Paragrafoelenco"/>
        <w:numPr>
          <w:ilvl w:val="1"/>
          <w:numId w:val="11"/>
        </w:numPr>
        <w:spacing w:before="120" w:after="120" w:line="240" w:lineRule="auto"/>
        <w:ind w:left="426" w:hanging="426"/>
        <w:contextualSpacing w:val="0"/>
      </w:pPr>
      <w:proofErr w:type="gramStart"/>
      <w:r w:rsidRPr="00DB7EAF">
        <w:t>che</w:t>
      </w:r>
      <w:proofErr w:type="gramEnd"/>
      <w:r w:rsidRPr="00DB7EAF">
        <w:t>, in particolare è prevista la cessione di spazi pubblici per un totale di mq 2520;</w:t>
      </w:r>
    </w:p>
    <w:p w:rsidR="003F062F" w:rsidRPr="00DB7EAF" w:rsidRDefault="003F062F" w:rsidP="003F062F">
      <w:pPr>
        <w:pStyle w:val="Paragrafoelenco"/>
        <w:numPr>
          <w:ilvl w:val="1"/>
          <w:numId w:val="11"/>
        </w:numPr>
        <w:spacing w:before="120" w:after="120" w:line="240" w:lineRule="auto"/>
        <w:ind w:left="426" w:hanging="426"/>
        <w:contextualSpacing w:val="0"/>
      </w:pPr>
      <w:proofErr w:type="gramStart"/>
      <w:r w:rsidRPr="00DB7EAF">
        <w:t>che</w:t>
      </w:r>
      <w:proofErr w:type="gramEnd"/>
      <w:r w:rsidRPr="00DB7EAF">
        <w:t xml:space="preserve">, ai fini della dotazione degli </w:t>
      </w:r>
      <w:proofErr w:type="spellStart"/>
      <w:r w:rsidRPr="00DB7EAF">
        <w:t>standards</w:t>
      </w:r>
      <w:proofErr w:type="spellEnd"/>
      <w:r w:rsidRPr="00DB7EAF">
        <w:t xml:space="preserve"> urbanistici ai sensi del D.M. n. 1444/1968, il Piano di Lottizzazione prevede complessivamente un numero di abitanti insediabili pari a 205 e, quindi una dotazione di aree a </w:t>
      </w:r>
      <w:proofErr w:type="spellStart"/>
      <w:r w:rsidRPr="00DB7EAF">
        <w:t>standards</w:t>
      </w:r>
      <w:proofErr w:type="spellEnd"/>
      <w:r w:rsidRPr="00DB7EAF">
        <w:t xml:space="preserve"> (parcheggi pubblici e verde pubblico) non inferiore a 2460 mq;</w:t>
      </w:r>
    </w:p>
    <w:p w:rsidR="003F062F" w:rsidRPr="00DB7EAF" w:rsidRDefault="003F062F" w:rsidP="003F062F">
      <w:pPr>
        <w:pStyle w:val="Paragrafoelenco"/>
        <w:numPr>
          <w:ilvl w:val="1"/>
          <w:numId w:val="11"/>
        </w:numPr>
        <w:spacing w:before="120" w:after="120" w:line="240" w:lineRule="auto"/>
        <w:ind w:left="426" w:hanging="426"/>
        <w:contextualSpacing w:val="0"/>
      </w:pPr>
      <w:proofErr w:type="gramStart"/>
      <w:r w:rsidRPr="00DB7EAF">
        <w:t>che</w:t>
      </w:r>
      <w:proofErr w:type="gramEnd"/>
      <w:r w:rsidRPr="00DB7EAF">
        <w:t xml:space="preserve"> le previste trasformazioni del Piano di Lottizzazione ricalcano pedissequamente quelle del Regolamento Urbanistico, né vi sono elementi dai quali desumere intervenuti effetti significativi sull’ambiente in sede di attuazione del suddetto Piano;</w:t>
      </w:r>
    </w:p>
    <w:p w:rsidR="003F062F" w:rsidRPr="00DB7EAF" w:rsidRDefault="003F062F" w:rsidP="003F062F">
      <w:pPr>
        <w:jc w:val="both"/>
        <w:rPr>
          <w:b/>
        </w:rPr>
      </w:pPr>
      <w:r w:rsidRPr="00DB7EAF">
        <w:rPr>
          <w:b/>
        </w:rPr>
        <w:t xml:space="preserve">TANTO PREMESSO E CONSIDERATO,      </w:t>
      </w:r>
    </w:p>
    <w:p w:rsidR="003F062F" w:rsidRPr="00DB7EAF" w:rsidRDefault="003F062F" w:rsidP="003F062F">
      <w:pPr>
        <w:jc w:val="both"/>
      </w:pPr>
      <w:proofErr w:type="gramStart"/>
      <w:r w:rsidRPr="00DB7EAF">
        <w:rPr>
          <w:b/>
        </w:rPr>
        <w:t>DATO  ATTO</w:t>
      </w:r>
      <w:proofErr w:type="gramEnd"/>
      <w:r w:rsidRPr="00DB7EAF">
        <w:t xml:space="preserve">  che sulla proposta di deliberazione, ai sensi de</w:t>
      </w:r>
      <w:r w:rsidR="00A451AA">
        <w:t xml:space="preserve">gli artt. 47 e 147 bis della legge n.267/2000, </w:t>
      </w:r>
      <w:r w:rsidRPr="00DB7EAF">
        <w:t xml:space="preserve"> sono stati espressi i seguenti pareri:    </w:t>
      </w:r>
    </w:p>
    <w:p w:rsidR="003F062F" w:rsidRPr="00DB7EAF" w:rsidRDefault="003F062F" w:rsidP="00013DC1">
      <w:pPr>
        <w:pStyle w:val="Paragrafoelenco"/>
        <w:numPr>
          <w:ilvl w:val="1"/>
          <w:numId w:val="11"/>
        </w:numPr>
        <w:spacing w:after="0" w:line="240" w:lineRule="auto"/>
        <w:ind w:left="142" w:hanging="142"/>
        <w:contextualSpacing w:val="0"/>
      </w:pPr>
      <w:proofErr w:type="gramStart"/>
      <w:r w:rsidRPr="00DB7EAF">
        <w:t>del</w:t>
      </w:r>
      <w:proofErr w:type="gramEnd"/>
      <w:r w:rsidRPr="00DB7EAF">
        <w:t xml:space="preserve"> Responsabile Area Tecnica  per  quanto  concerne  la  regolarità  tecnica</w:t>
      </w:r>
      <w:r w:rsidR="00A451AA">
        <w:t xml:space="preserve"> e la correttezza dell’azione  amministrativa  </w:t>
      </w:r>
      <w:r w:rsidRPr="00DB7EAF">
        <w:t>;</w:t>
      </w:r>
    </w:p>
    <w:p w:rsidR="003F062F" w:rsidRPr="00DB7EAF" w:rsidRDefault="003F062F" w:rsidP="00013DC1">
      <w:pPr>
        <w:pStyle w:val="Paragrafoelenco"/>
        <w:numPr>
          <w:ilvl w:val="1"/>
          <w:numId w:val="11"/>
        </w:numPr>
        <w:spacing w:after="0" w:line="360" w:lineRule="auto"/>
        <w:ind w:left="142" w:hanging="142"/>
        <w:contextualSpacing w:val="0"/>
      </w:pPr>
      <w:proofErr w:type="gramStart"/>
      <w:r w:rsidRPr="00DB7EAF">
        <w:t>del</w:t>
      </w:r>
      <w:proofErr w:type="gramEnd"/>
      <w:r w:rsidRPr="00DB7EAF">
        <w:t xml:space="preserve"> Responsabile Area economico-finanziaria  per  quanto  concerne  la  regolarità contabile;</w:t>
      </w:r>
    </w:p>
    <w:p w:rsidR="003F062F" w:rsidRPr="00DB7EAF" w:rsidRDefault="003F062F" w:rsidP="003F062F">
      <w:pPr>
        <w:spacing w:before="120" w:after="120"/>
        <w:ind w:left="709" w:hanging="709"/>
        <w:jc w:val="both"/>
        <w:rPr>
          <w:bCs/>
        </w:rPr>
      </w:pPr>
      <w:proofErr w:type="gramStart"/>
      <w:r w:rsidRPr="00DB7EAF">
        <w:rPr>
          <w:b/>
        </w:rPr>
        <w:t xml:space="preserve">VISTA </w:t>
      </w:r>
      <w:r w:rsidRPr="00DB7EAF">
        <w:t xml:space="preserve"> la</w:t>
      </w:r>
      <w:proofErr w:type="gramEnd"/>
      <w:r w:rsidRPr="00DB7EAF">
        <w:t xml:space="preserve">  legge Urbanistica 17.08.1942, n. 1150 e successive modificazioni ed integrazioni;   </w:t>
      </w:r>
    </w:p>
    <w:p w:rsidR="003F062F" w:rsidRPr="00DB7EAF" w:rsidRDefault="003F062F" w:rsidP="003F062F">
      <w:pPr>
        <w:spacing w:before="120" w:after="120"/>
        <w:ind w:left="709" w:hanging="709"/>
        <w:jc w:val="both"/>
      </w:pPr>
      <w:r w:rsidRPr="00DB7EAF">
        <w:rPr>
          <w:b/>
          <w:bCs/>
        </w:rPr>
        <w:t>VISTA</w:t>
      </w:r>
      <w:r w:rsidRPr="00DB7EAF">
        <w:rPr>
          <w:bCs/>
        </w:rPr>
        <w:t xml:space="preserve"> la legge Regionale n. 23 dell’11/08/1999 e </w:t>
      </w:r>
      <w:r w:rsidRPr="00DB7EAF">
        <w:t>successive modificazioni ed integrazioni;</w:t>
      </w:r>
    </w:p>
    <w:p w:rsidR="003F062F" w:rsidRPr="00DB7EAF" w:rsidRDefault="003F062F" w:rsidP="003F062F">
      <w:pPr>
        <w:spacing w:before="120" w:after="120"/>
        <w:ind w:left="709" w:hanging="709"/>
        <w:jc w:val="both"/>
      </w:pPr>
      <w:r w:rsidRPr="00DB7EAF">
        <w:rPr>
          <w:b/>
        </w:rPr>
        <w:t>VISTO</w:t>
      </w:r>
      <w:r w:rsidRPr="00DB7EAF">
        <w:t xml:space="preserve"> il D.M. 02.04.1968 n. 1444</w:t>
      </w:r>
      <w:r w:rsidRPr="00DB7EAF">
        <w:rPr>
          <w:bCs/>
        </w:rPr>
        <w:t xml:space="preserve"> e </w:t>
      </w:r>
      <w:r w:rsidRPr="00DB7EAF">
        <w:t>successive modificazioni ed integrazioni;</w:t>
      </w:r>
    </w:p>
    <w:p w:rsidR="003F062F" w:rsidRPr="00DB7EAF" w:rsidRDefault="003F062F" w:rsidP="003F062F">
      <w:pPr>
        <w:spacing w:before="120" w:after="120"/>
        <w:ind w:left="709" w:hanging="709"/>
        <w:jc w:val="both"/>
      </w:pPr>
      <w:r w:rsidRPr="00DB7EAF">
        <w:rPr>
          <w:b/>
          <w:bCs/>
        </w:rPr>
        <w:t>VISTA</w:t>
      </w:r>
      <w:r w:rsidRPr="00DB7EAF">
        <w:rPr>
          <w:bCs/>
        </w:rPr>
        <w:t xml:space="preserve"> la legge 01/08/2002 n.166 e </w:t>
      </w:r>
      <w:r w:rsidRPr="00DB7EAF">
        <w:t>successive modificazioni ed integrazioni;</w:t>
      </w:r>
    </w:p>
    <w:p w:rsidR="003F062F" w:rsidRPr="00DB7EAF" w:rsidRDefault="003F062F" w:rsidP="003F062F">
      <w:pPr>
        <w:spacing w:before="120" w:after="120"/>
        <w:ind w:left="709" w:hanging="709"/>
        <w:jc w:val="both"/>
      </w:pPr>
      <w:r w:rsidRPr="00DB7EAF">
        <w:rPr>
          <w:b/>
        </w:rPr>
        <w:lastRenderedPageBreak/>
        <w:t>VISTE</w:t>
      </w:r>
      <w:r w:rsidRPr="00DB7EAF">
        <w:t xml:space="preserve"> le leggi Regionali n.23/1979, n.37/1996, n. 38/1997 e n. 25/2012;  </w:t>
      </w:r>
    </w:p>
    <w:p w:rsidR="003F062F" w:rsidRDefault="003F062F" w:rsidP="003F062F">
      <w:pPr>
        <w:spacing w:before="120" w:after="120"/>
        <w:ind w:left="709" w:hanging="709"/>
        <w:jc w:val="both"/>
      </w:pPr>
      <w:r w:rsidRPr="00DB7EAF">
        <w:rPr>
          <w:b/>
        </w:rPr>
        <w:t>VISTO</w:t>
      </w:r>
      <w:r w:rsidRPr="00DB7EAF">
        <w:t xml:space="preserve"> il Decreto Legislativo n. 267 del 18/08/2000 T.U. delle leggi sull’ordinamento degli Enti Locali;</w:t>
      </w:r>
    </w:p>
    <w:p w:rsidR="00A451AA" w:rsidRPr="00A451AA" w:rsidRDefault="00A451AA" w:rsidP="003F062F">
      <w:pPr>
        <w:spacing w:before="120" w:after="120"/>
        <w:ind w:left="709" w:hanging="709"/>
        <w:jc w:val="both"/>
      </w:pPr>
      <w:r>
        <w:rPr>
          <w:b/>
        </w:rPr>
        <w:t xml:space="preserve">VISTO </w:t>
      </w:r>
      <w:r>
        <w:t>l’art. 5 –comma 13</w:t>
      </w:r>
      <w:r w:rsidR="00EA45E1">
        <w:t xml:space="preserve"> </w:t>
      </w:r>
      <w:proofErr w:type="spellStart"/>
      <w:r w:rsidR="00EA45E1">
        <w:t>lett.b</w:t>
      </w:r>
      <w:proofErr w:type="spellEnd"/>
      <w:r>
        <w:t>- del D.L. 70 del 13.5.2011 convertito nella legge n.106 del 12.7.2011, che prevede che “</w:t>
      </w:r>
      <w:r w:rsidRPr="00EA45E1">
        <w:rPr>
          <w:i/>
        </w:rPr>
        <w:t>i piani attuativi, come denominati dalla legislazione regionale, conformi allo strumento urbanistico generale vigente, sono approvati dalla Giunta Comunale</w:t>
      </w:r>
      <w:r>
        <w:t>”;</w:t>
      </w:r>
    </w:p>
    <w:p w:rsidR="003F062F" w:rsidRPr="00DB7EAF" w:rsidRDefault="003F062F" w:rsidP="003F062F">
      <w:pPr>
        <w:spacing w:before="120" w:after="120"/>
        <w:ind w:left="709" w:hanging="709"/>
        <w:jc w:val="both"/>
        <w:rPr>
          <w:bCs/>
        </w:rPr>
      </w:pPr>
      <w:r w:rsidRPr="00DB7EAF">
        <w:rPr>
          <w:b/>
          <w:bCs/>
        </w:rPr>
        <w:t>VISTO</w:t>
      </w:r>
      <w:r w:rsidRPr="00DB7EAF">
        <w:rPr>
          <w:bCs/>
        </w:rPr>
        <w:t xml:space="preserve"> lo Statuto Comunale;</w:t>
      </w:r>
    </w:p>
    <w:p w:rsidR="003F062F" w:rsidRDefault="003F062F" w:rsidP="003F062F">
      <w:pPr>
        <w:spacing w:before="120" w:after="120"/>
        <w:ind w:left="709" w:hanging="709"/>
        <w:jc w:val="both"/>
        <w:rPr>
          <w:bCs/>
        </w:rPr>
      </w:pPr>
      <w:r w:rsidRPr="00DB7EAF">
        <w:rPr>
          <w:b/>
          <w:bCs/>
        </w:rPr>
        <w:t>RITENUTA</w:t>
      </w:r>
      <w:r w:rsidRPr="00DB7EAF">
        <w:rPr>
          <w:bCs/>
        </w:rPr>
        <w:t xml:space="preserve"> in materia la propria competenza;</w:t>
      </w:r>
    </w:p>
    <w:p w:rsidR="00F53390" w:rsidRPr="00BA2815" w:rsidRDefault="00F53390" w:rsidP="003F062F">
      <w:pPr>
        <w:spacing w:before="120" w:after="120"/>
        <w:ind w:left="709" w:hanging="709"/>
        <w:jc w:val="both"/>
        <w:rPr>
          <w:bCs/>
          <w:sz w:val="22"/>
          <w:szCs w:val="22"/>
        </w:rPr>
      </w:pPr>
      <w:r>
        <w:rPr>
          <w:b/>
          <w:bCs/>
        </w:rPr>
        <w:t xml:space="preserve">ACCERTATO </w:t>
      </w:r>
      <w:r w:rsidRPr="00BA2815">
        <w:rPr>
          <w:bCs/>
          <w:sz w:val="22"/>
          <w:szCs w:val="22"/>
        </w:rPr>
        <w:t xml:space="preserve">che il presente </w:t>
      </w:r>
      <w:proofErr w:type="gramStart"/>
      <w:r w:rsidRPr="00BA2815">
        <w:rPr>
          <w:bCs/>
          <w:sz w:val="22"/>
          <w:szCs w:val="22"/>
        </w:rPr>
        <w:t>“</w:t>
      </w:r>
      <w:r w:rsidRPr="00BA2815">
        <w:rPr>
          <w:sz w:val="22"/>
          <w:szCs w:val="22"/>
        </w:rPr>
        <w:t xml:space="preserve"> Piano</w:t>
      </w:r>
      <w:proofErr w:type="gramEnd"/>
      <w:r w:rsidRPr="00BA2815">
        <w:rPr>
          <w:sz w:val="22"/>
          <w:szCs w:val="22"/>
        </w:rPr>
        <w:t xml:space="preserve"> di Lottizzazione di una zona di espansione di tipo "C2" secondo il previgente PRG e confermata nel Regolamento Urbanistico come “</w:t>
      </w:r>
      <w:r w:rsidRPr="00BA2815">
        <w:rPr>
          <w:i/>
          <w:sz w:val="22"/>
          <w:szCs w:val="22"/>
        </w:rPr>
        <w:t>Tessuto a vocazione insediativa in corso di formazione TCF c.1.1</w:t>
      </w:r>
      <w:r w:rsidRPr="00BA2815">
        <w:rPr>
          <w:sz w:val="22"/>
          <w:szCs w:val="22"/>
        </w:rPr>
        <w:t>”, sito in località Montesano di questo Comune” è conforme allo strumento urbanistico generale vigente;</w:t>
      </w:r>
    </w:p>
    <w:p w:rsidR="003F062F" w:rsidRPr="00DB7EAF" w:rsidRDefault="003F062F" w:rsidP="003F062F">
      <w:pPr>
        <w:jc w:val="both"/>
        <w:rPr>
          <w:bCs/>
        </w:rPr>
      </w:pPr>
      <w:r w:rsidRPr="00DB7EAF">
        <w:rPr>
          <w:b/>
          <w:bCs/>
          <w:caps/>
        </w:rPr>
        <w:t xml:space="preserve">A voti </w:t>
      </w:r>
      <w:r w:rsidR="00BA2815">
        <w:rPr>
          <w:b/>
          <w:bCs/>
          <w:caps/>
        </w:rPr>
        <w:t>_________________e ____________</w:t>
      </w:r>
      <w:r w:rsidRPr="00DB7EAF">
        <w:rPr>
          <w:bCs/>
        </w:rPr>
        <w:t xml:space="preserve"> resi nelle forme di legge; </w:t>
      </w:r>
    </w:p>
    <w:p w:rsidR="003F062F" w:rsidRPr="00DB7EAF" w:rsidRDefault="003F062F" w:rsidP="003F062F">
      <w:pPr>
        <w:jc w:val="both"/>
        <w:rPr>
          <w:bCs/>
        </w:rPr>
      </w:pPr>
      <w:r w:rsidRPr="00DB7EAF">
        <w:rPr>
          <w:bCs/>
        </w:rPr>
        <w:t xml:space="preserve">    </w:t>
      </w:r>
      <w:proofErr w:type="gramStart"/>
      <w:r w:rsidRPr="00DB7EAF">
        <w:rPr>
          <w:bCs/>
        </w:rPr>
        <w:t>propone</w:t>
      </w:r>
      <w:proofErr w:type="gramEnd"/>
      <w:r w:rsidRPr="00DB7EAF">
        <w:rPr>
          <w:bCs/>
        </w:rPr>
        <w:t xml:space="preserve"> l’adozione della sottoindicata </w:t>
      </w:r>
    </w:p>
    <w:p w:rsidR="003F062F" w:rsidRPr="00DB7EAF" w:rsidRDefault="003F062F" w:rsidP="003F062F">
      <w:pPr>
        <w:jc w:val="center"/>
      </w:pPr>
      <w:r w:rsidRPr="00DB7EAF">
        <w:rPr>
          <w:b/>
          <w:bCs/>
        </w:rPr>
        <w:t>DELIBERA</w:t>
      </w:r>
      <w:r w:rsidRPr="00DB7EAF">
        <w:t xml:space="preserve">                                                                   </w:t>
      </w:r>
    </w:p>
    <w:p w:rsidR="003F062F" w:rsidRPr="00FB24EE" w:rsidRDefault="003F062F" w:rsidP="003F062F">
      <w:pPr>
        <w:pStyle w:val="Paragrafoelenco"/>
        <w:numPr>
          <w:ilvl w:val="0"/>
          <w:numId w:val="13"/>
        </w:numPr>
        <w:spacing w:after="160" w:line="259" w:lineRule="auto"/>
        <w:rPr>
          <w:sz w:val="20"/>
          <w:szCs w:val="20"/>
        </w:rPr>
      </w:pPr>
      <w:r w:rsidRPr="00FB24EE">
        <w:rPr>
          <w:b/>
          <w:sz w:val="20"/>
          <w:szCs w:val="20"/>
        </w:rPr>
        <w:t>DI ADOTTARE</w:t>
      </w:r>
      <w:r w:rsidRPr="00FB24EE">
        <w:rPr>
          <w:sz w:val="20"/>
          <w:szCs w:val="20"/>
        </w:rPr>
        <w:t>, con le prescrizioni degli Enti ed Uffici sopra   riportate,  ai sensi della L:R: n. 23/1979 e, per quanto possa occorrere, dell'art. 3 della LR 07/08/1996 n. 37 e successive modificazioni ed integrazioni, il Piano di Lottizzazione di una zona di espansione di tipo "C2" secondo il previgente PRG e confermata nel Regolamento Urbanistico come “</w:t>
      </w:r>
      <w:r w:rsidRPr="00FB24EE">
        <w:rPr>
          <w:i/>
          <w:sz w:val="20"/>
          <w:szCs w:val="20"/>
        </w:rPr>
        <w:t>Tessuto a vocazione insediativa in corso di formazione TCF c.1.1</w:t>
      </w:r>
      <w:r w:rsidRPr="00FB24EE">
        <w:rPr>
          <w:sz w:val="20"/>
          <w:szCs w:val="20"/>
        </w:rPr>
        <w:t>”, sito in località Montesano di questo Comune, individuato nella tavola n.P.05 (</w:t>
      </w:r>
      <w:r w:rsidRPr="00FB24EE">
        <w:rPr>
          <w:i/>
          <w:sz w:val="20"/>
          <w:szCs w:val="20"/>
        </w:rPr>
        <w:t>Perimetrazione dei regimi urbanistici</w:t>
      </w:r>
      <w:r w:rsidRPr="00FB24EE">
        <w:rPr>
          <w:sz w:val="20"/>
          <w:szCs w:val="20"/>
        </w:rPr>
        <w:t xml:space="preserve">) del vigente R.U., riportato in catasto al </w:t>
      </w:r>
      <w:proofErr w:type="spellStart"/>
      <w:r w:rsidRPr="00FB24EE">
        <w:rPr>
          <w:sz w:val="20"/>
          <w:szCs w:val="20"/>
        </w:rPr>
        <w:t>Fg</w:t>
      </w:r>
      <w:proofErr w:type="spellEnd"/>
      <w:r w:rsidRPr="00FB24EE">
        <w:rPr>
          <w:sz w:val="20"/>
          <w:szCs w:val="20"/>
        </w:rPr>
        <w:t xml:space="preserve">. 40, particelle </w:t>
      </w:r>
      <w:proofErr w:type="spellStart"/>
      <w:r w:rsidRPr="00FB24EE">
        <w:rPr>
          <w:sz w:val="20"/>
          <w:szCs w:val="20"/>
        </w:rPr>
        <w:t>nn</w:t>
      </w:r>
      <w:proofErr w:type="spellEnd"/>
      <w:r w:rsidRPr="00FB24EE">
        <w:rPr>
          <w:sz w:val="20"/>
          <w:szCs w:val="20"/>
        </w:rPr>
        <w:t xml:space="preserve">. 406, 165, 168, 169, 166, 190, 167, 162, </w:t>
      </w:r>
      <w:proofErr w:type="gramStart"/>
      <w:r w:rsidRPr="00FB24EE">
        <w:rPr>
          <w:sz w:val="20"/>
          <w:szCs w:val="20"/>
        </w:rPr>
        <w:t>composto  dai</w:t>
      </w:r>
      <w:proofErr w:type="gramEnd"/>
      <w:r w:rsidRPr="00FB24EE">
        <w:rPr>
          <w:sz w:val="20"/>
          <w:szCs w:val="20"/>
        </w:rPr>
        <w:t xml:space="preserve">  seguenti  elaborati:      </w:t>
      </w:r>
    </w:p>
    <w:tbl>
      <w:tblPr>
        <w:tblStyle w:val="Grigliatabella"/>
        <w:tblW w:w="0" w:type="auto"/>
        <w:tblInd w:w="360" w:type="dxa"/>
        <w:tblLook w:val="04A0" w:firstRow="1" w:lastRow="0" w:firstColumn="1" w:lastColumn="0" w:noHBand="0" w:noVBand="1"/>
      </w:tblPr>
      <w:tblGrid>
        <w:gridCol w:w="7148"/>
        <w:gridCol w:w="2120"/>
      </w:tblGrid>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RELAZIONE TECNICA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PR01-01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STUDIO AMBIENTALE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PR02-00 / 31-07-06</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DOCUMENTAZIONE FOTOGRAFICA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PR03-01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STRALCIO DI P.R.G. VIGENTE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PR04-00 / 31-07-06</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PLANIMETRIA CATASTALE</w:t>
            </w:r>
            <w:r w:rsidRPr="00013DC1">
              <w:rPr>
                <w:rFonts w:ascii="Times New Roman" w:hAnsi="Times New Roman" w:cs="Times New Roman"/>
                <w:sz w:val="18"/>
                <w:szCs w:val="18"/>
              </w:rPr>
              <w:tab/>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PR05-00 / 31-07-06</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RILIEVO SU BASE AEROFOTOGRAMMETICA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PR06-00 / 31-07-06</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PIANO DI LOTTIZZAZIONE – ZONIZZAZIONE E AREE DA CEDERE AL COMUNE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PR07-01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PIANO DI LOTTIZZAZIONE – PLANIVOLUMETRICO</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PR08-01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PIANO DI LOTTIZZAZIONE CON INDICAZIONE DEI PIANI TERRA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PR09-01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PIANO DI LOTTIZZAZIONE CON INDICAZIONE DEI PRIMI PIANI</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PR10-01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URBANIZZAZIONE PRIMARIA – RETE STRADALE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PR11-01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URBANIZZAZIONE PRIMARIA – SCHEMA RETE IDRICA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PR12-01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URBANIZZAZIONE PRIMARIA – SCHEMA RETE FOGNANTE</w:t>
            </w:r>
          </w:p>
        </w:tc>
        <w:tc>
          <w:tcPr>
            <w:tcW w:w="2120" w:type="dxa"/>
          </w:tcPr>
          <w:p w:rsidR="003F062F" w:rsidRPr="00013DC1" w:rsidRDefault="003F062F" w:rsidP="007451EB">
            <w:pPr>
              <w:pStyle w:val="Rientrocorpodeltesto2"/>
              <w:tabs>
                <w:tab w:val="center" w:pos="426"/>
                <w:tab w:val="left" w:pos="748"/>
                <w:tab w:val="left" w:pos="1122"/>
              </w:tabs>
              <w:spacing w:after="0" w:line="240" w:lineRule="auto"/>
              <w:ind w:left="0" w:right="-40"/>
              <w:jc w:val="both"/>
              <w:rPr>
                <w:rFonts w:ascii="Times New Roman" w:hAnsi="Times New Roman" w:cs="Times New Roman"/>
                <w:sz w:val="18"/>
                <w:szCs w:val="18"/>
              </w:rPr>
            </w:pPr>
            <w:r w:rsidRPr="00013DC1">
              <w:rPr>
                <w:rFonts w:ascii="Times New Roman" w:hAnsi="Times New Roman" w:cs="Times New Roman"/>
                <w:sz w:val="18"/>
                <w:szCs w:val="18"/>
              </w:rPr>
              <w:t>PR13-01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URBANIZZAZIONE PRIMARIA – SCHEMA RETE TELEFONICA – ILLUMINAZIONE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PR14-01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PROFILO STRADALE E SOTTOSERVIZI</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PR15-00 / 31-07-06</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PARTICOLARI COSTRUTTIVI</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PR16-01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SCHEMA TIPOLOGIA EDILIZIE TIPO UNO – DUE - TRE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PR17-01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SCHEMA TIPOLOGIE EDILIZIE TIPO QUATTRO - CINQUE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PR18-01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PROFILI TRASVERSALI E LONGITUDINALE (SKY LINE)</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PR19-01 / 05-04-07</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PARCHEGGI</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PR20-01 / 05-04-07</w:t>
            </w:r>
          </w:p>
        </w:tc>
      </w:tr>
      <w:tr w:rsidR="003F062F" w:rsidRPr="00DB7EAF" w:rsidTr="007451EB">
        <w:trPr>
          <w:trHeight w:val="210"/>
        </w:trPr>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 xml:space="preserve">PREVENTIVO DI SPESA OPERE DI URBANIZZAZIONE </w:t>
            </w:r>
          </w:p>
        </w:tc>
        <w:tc>
          <w:tcPr>
            <w:tcW w:w="2120" w:type="dxa"/>
          </w:tcPr>
          <w:p w:rsidR="003F062F" w:rsidRPr="00013DC1" w:rsidRDefault="003F062F" w:rsidP="007451EB">
            <w:pPr>
              <w:pStyle w:val="Rientrocorpodeltesto2"/>
              <w:tabs>
                <w:tab w:val="center" w:pos="426"/>
                <w:tab w:val="left" w:pos="748"/>
                <w:tab w:val="left" w:pos="1122"/>
              </w:tabs>
              <w:spacing w:after="0" w:line="240" w:lineRule="auto"/>
              <w:ind w:left="0" w:right="-40"/>
              <w:jc w:val="both"/>
              <w:rPr>
                <w:rFonts w:ascii="Times New Roman" w:hAnsi="Times New Roman" w:cs="Times New Roman"/>
                <w:sz w:val="18"/>
                <w:szCs w:val="18"/>
              </w:rPr>
            </w:pPr>
            <w:r w:rsidRPr="00013DC1">
              <w:rPr>
                <w:rFonts w:ascii="Times New Roman" w:hAnsi="Times New Roman" w:cs="Times New Roman"/>
                <w:sz w:val="18"/>
                <w:szCs w:val="18"/>
              </w:rPr>
              <w:t xml:space="preserve">PR18-00 / 31-07-06 </w:t>
            </w:r>
          </w:p>
        </w:tc>
      </w:tr>
      <w:tr w:rsidR="003F062F" w:rsidRPr="00DB7EAF" w:rsidTr="007451EB">
        <w:tc>
          <w:tcPr>
            <w:tcW w:w="7148" w:type="dxa"/>
          </w:tcPr>
          <w:p w:rsidR="003F062F" w:rsidRPr="00013DC1" w:rsidRDefault="003F062F" w:rsidP="003F062F">
            <w:pPr>
              <w:pStyle w:val="Paragrafoelenco"/>
              <w:numPr>
                <w:ilvl w:val="0"/>
                <w:numId w:val="32"/>
              </w:numPr>
              <w:spacing w:after="0" w:line="240" w:lineRule="auto"/>
              <w:contextualSpacing w:val="0"/>
              <w:rPr>
                <w:rFonts w:ascii="Times New Roman" w:hAnsi="Times New Roman" w:cs="Times New Roman"/>
                <w:sz w:val="18"/>
                <w:szCs w:val="18"/>
              </w:rPr>
            </w:pPr>
            <w:r w:rsidRPr="00013DC1">
              <w:rPr>
                <w:rFonts w:ascii="Times New Roman" w:hAnsi="Times New Roman" w:cs="Times New Roman"/>
                <w:sz w:val="18"/>
                <w:szCs w:val="18"/>
              </w:rPr>
              <w:t>RELAZIONE PAESAGGISTICA</w:t>
            </w:r>
          </w:p>
        </w:tc>
        <w:tc>
          <w:tcPr>
            <w:tcW w:w="2120" w:type="dxa"/>
          </w:tcPr>
          <w:p w:rsidR="003F062F" w:rsidRPr="00013DC1" w:rsidRDefault="003F062F" w:rsidP="007451EB">
            <w:pPr>
              <w:pStyle w:val="Paragrafoelenco"/>
              <w:spacing w:after="0" w:line="240" w:lineRule="auto"/>
              <w:ind w:left="0"/>
              <w:contextualSpacing w:val="0"/>
              <w:rPr>
                <w:rFonts w:ascii="Times New Roman" w:hAnsi="Times New Roman" w:cs="Times New Roman"/>
                <w:sz w:val="18"/>
                <w:szCs w:val="18"/>
              </w:rPr>
            </w:pPr>
            <w:r w:rsidRPr="00013DC1">
              <w:rPr>
                <w:rFonts w:ascii="Times New Roman" w:hAnsi="Times New Roman" w:cs="Times New Roman"/>
                <w:sz w:val="18"/>
                <w:szCs w:val="18"/>
              </w:rPr>
              <w:t>PR21-01 / 05-04-07</w:t>
            </w:r>
          </w:p>
        </w:tc>
      </w:tr>
      <w:tr w:rsidR="00FB24EE" w:rsidRPr="00DB7EAF" w:rsidTr="007451EB">
        <w:tc>
          <w:tcPr>
            <w:tcW w:w="7148" w:type="dxa"/>
          </w:tcPr>
          <w:p w:rsidR="00FB24EE" w:rsidRPr="00FB24EE" w:rsidRDefault="00FB24EE" w:rsidP="003F062F">
            <w:pPr>
              <w:pStyle w:val="Paragrafoelenco"/>
              <w:numPr>
                <w:ilvl w:val="0"/>
                <w:numId w:val="32"/>
              </w:numPr>
              <w:spacing w:after="0" w:line="240" w:lineRule="auto"/>
              <w:contextualSpacing w:val="0"/>
              <w:rPr>
                <w:rFonts w:ascii="Times New Roman" w:hAnsi="Times New Roman" w:cs="Times New Roman"/>
                <w:caps/>
                <w:sz w:val="18"/>
                <w:szCs w:val="18"/>
              </w:rPr>
            </w:pPr>
            <w:r w:rsidRPr="00FB24EE">
              <w:rPr>
                <w:rFonts w:ascii="Times New Roman" w:hAnsi="Times New Roman" w:cs="Times New Roman"/>
                <w:caps/>
                <w:sz w:val="18"/>
                <w:szCs w:val="18"/>
              </w:rPr>
              <w:t xml:space="preserve">SCHEMA DI CONVENZIONE </w:t>
            </w:r>
            <w:r w:rsidRPr="00FB24EE">
              <w:rPr>
                <w:rFonts w:ascii="Times New Roman" w:hAnsi="Times New Roman" w:cs="Times New Roman"/>
                <w:caps/>
                <w:sz w:val="18"/>
                <w:szCs w:val="18"/>
              </w:rPr>
              <w:t>tra Comune e soggetto attuatore per l’esecuzione del suddetto Piano Attuativo d’iniziativa privata</w:t>
            </w:r>
          </w:p>
        </w:tc>
        <w:tc>
          <w:tcPr>
            <w:tcW w:w="2120" w:type="dxa"/>
          </w:tcPr>
          <w:p w:rsidR="00FB24EE" w:rsidRPr="00013DC1" w:rsidRDefault="00FB24EE" w:rsidP="007451EB">
            <w:pPr>
              <w:pStyle w:val="Paragrafoelenco"/>
              <w:spacing w:after="0" w:line="240" w:lineRule="auto"/>
              <w:ind w:left="0"/>
              <w:contextualSpacing w:val="0"/>
              <w:rPr>
                <w:sz w:val="18"/>
                <w:szCs w:val="18"/>
              </w:rPr>
            </w:pPr>
          </w:p>
        </w:tc>
      </w:tr>
    </w:tbl>
    <w:p w:rsidR="00BA2815" w:rsidRDefault="003F062F" w:rsidP="00EA45E1">
      <w:pPr>
        <w:pStyle w:val="Paragrafoelenco"/>
        <w:numPr>
          <w:ilvl w:val="0"/>
          <w:numId w:val="13"/>
        </w:numPr>
        <w:spacing w:after="0" w:line="240" w:lineRule="auto"/>
        <w:ind w:left="538" w:hanging="357"/>
        <w:contextualSpacing w:val="0"/>
      </w:pPr>
      <w:r w:rsidRPr="00DB7EAF">
        <w:rPr>
          <w:b/>
        </w:rPr>
        <w:t xml:space="preserve">DI DARE ATTO </w:t>
      </w:r>
      <w:r w:rsidRPr="00DB7EAF">
        <w:t>che responsabile del procedimento è</w:t>
      </w:r>
      <w:r w:rsidR="00BA2815">
        <w:t xml:space="preserve"> l’</w:t>
      </w:r>
      <w:proofErr w:type="spellStart"/>
      <w:r w:rsidR="00BA2815">
        <w:t>ing.Pasquale</w:t>
      </w:r>
      <w:proofErr w:type="spellEnd"/>
      <w:r w:rsidR="00BA2815">
        <w:t xml:space="preserve"> MORISCO.</w:t>
      </w:r>
    </w:p>
    <w:p w:rsidR="00BA2815" w:rsidRDefault="00BA2815" w:rsidP="00BA2815">
      <w:pPr>
        <w:pStyle w:val="Paragrafoelenco"/>
        <w:numPr>
          <w:ilvl w:val="0"/>
          <w:numId w:val="13"/>
        </w:numPr>
        <w:spacing w:after="0" w:line="240" w:lineRule="auto"/>
        <w:ind w:left="538" w:hanging="357"/>
        <w:contextualSpacing w:val="0"/>
      </w:pPr>
      <w:r>
        <w:rPr>
          <w:b/>
        </w:rPr>
        <w:t xml:space="preserve">DI DARE ATTO, </w:t>
      </w:r>
      <w:r>
        <w:t>altresì, che in ossequio all’art.23 comma 3 della legge n.1150 del 1942 a costituire il consorzio basterà il concorso dei proprietari rappresentanti, in base all’imponibile catastale, i tre quarti del valore dell’intero comparto.</w:t>
      </w:r>
    </w:p>
    <w:p w:rsidR="00EA45E1" w:rsidRDefault="003F062F" w:rsidP="00BA2815">
      <w:pPr>
        <w:pStyle w:val="Paragrafoelenco"/>
        <w:numPr>
          <w:ilvl w:val="0"/>
          <w:numId w:val="13"/>
        </w:numPr>
        <w:spacing w:after="0" w:line="240" w:lineRule="auto"/>
        <w:ind w:left="538" w:hanging="357"/>
        <w:contextualSpacing w:val="0"/>
      </w:pPr>
      <w:r w:rsidRPr="00BA2815">
        <w:rPr>
          <w:b/>
        </w:rPr>
        <w:t>DI DARE MANDATO</w:t>
      </w:r>
      <w:r w:rsidRPr="00DB7EAF">
        <w:t xml:space="preserve"> al Responsabile dell’Area Tecnica di provvedere alla pubblicazione e deposito del</w:t>
      </w:r>
      <w:r w:rsidR="00402A80">
        <w:t xml:space="preserve"> “</w:t>
      </w:r>
      <w:r w:rsidR="00402A80" w:rsidRPr="00DB7EAF">
        <w:t>Piano di Lottizzazione di una zona di espansione di tipo "C2" secondo il previgente PRG e confermata nel Regolamento Urbanistico come “</w:t>
      </w:r>
      <w:r w:rsidR="00402A80" w:rsidRPr="00BA2815">
        <w:rPr>
          <w:i/>
        </w:rPr>
        <w:t>Tessuto a vocazione insediativa in corso di formazione TCF c.1.1</w:t>
      </w:r>
      <w:r w:rsidR="00402A80" w:rsidRPr="00DB7EAF">
        <w:t xml:space="preserve">”, sito in località Montesano di questo </w:t>
      </w:r>
      <w:proofErr w:type="spellStart"/>
      <w:proofErr w:type="gramStart"/>
      <w:r w:rsidR="00402A80" w:rsidRPr="00DB7EAF">
        <w:t>Comune</w:t>
      </w:r>
      <w:r w:rsidR="00402A80">
        <w:t>”nelle</w:t>
      </w:r>
      <w:proofErr w:type="spellEnd"/>
      <w:proofErr w:type="gramEnd"/>
      <w:r w:rsidR="00402A80">
        <w:t xml:space="preserve"> forme </w:t>
      </w:r>
      <w:r w:rsidRPr="00DB7EAF">
        <w:t xml:space="preserve"> di </w:t>
      </w:r>
      <w:r w:rsidR="00402A80">
        <w:t>legge nonché nella sezione “</w:t>
      </w:r>
      <w:r w:rsidR="00EA45E1">
        <w:t>amministrazione</w:t>
      </w:r>
      <w:r w:rsidR="00402A80">
        <w:t xml:space="preserve"> trasparente”</w:t>
      </w:r>
      <w:r w:rsidR="00EA45E1">
        <w:t xml:space="preserve"> del sito web del Comune.</w:t>
      </w:r>
    </w:p>
    <w:p w:rsidR="00D442B0" w:rsidRPr="00BA2815" w:rsidRDefault="00EA45E1" w:rsidP="00BA2815">
      <w:pPr>
        <w:pStyle w:val="Paragrafoelenco"/>
        <w:numPr>
          <w:ilvl w:val="0"/>
          <w:numId w:val="13"/>
        </w:numPr>
        <w:spacing w:after="0" w:line="240" w:lineRule="auto"/>
      </w:pPr>
      <w:r>
        <w:t xml:space="preserve">Darsi atto che la presente proposta è stata </w:t>
      </w:r>
      <w:proofErr w:type="gramStart"/>
      <w:r>
        <w:t>pubblicata ,</w:t>
      </w:r>
      <w:proofErr w:type="gramEnd"/>
      <w:r>
        <w:t xml:space="preserve"> unitamente agli elaborati del piano su sito istituzionale dell’Ente alla Sezione “Amministrazione trasparente” sottosezione “Pianificazione Governo del territorio .</w:t>
      </w:r>
    </w:p>
    <w:p w:rsidR="00357F18" w:rsidRPr="00DB7EAF" w:rsidRDefault="00357F18" w:rsidP="00EA45E1">
      <w:r w:rsidRPr="00DB7EAF">
        <w:t xml:space="preserve">Montalbano Jonico, lì </w:t>
      </w:r>
      <w:r w:rsidR="00013DC1">
        <w:t>2</w:t>
      </w:r>
      <w:r w:rsidR="00040BDF">
        <w:t>5</w:t>
      </w:r>
      <w:r w:rsidR="00013DC1">
        <w:t>.02.</w:t>
      </w:r>
      <w:r w:rsidR="003F062F" w:rsidRPr="00DB7EAF">
        <w:t>2021</w:t>
      </w:r>
      <w:r w:rsidR="00D442B0" w:rsidRPr="00DB7EAF">
        <w:t xml:space="preserve"> </w:t>
      </w:r>
      <w:r w:rsidR="00EA45E1">
        <w:t xml:space="preserve">                            </w:t>
      </w:r>
      <w:r w:rsidRPr="00DB7EAF">
        <w:t>IL RESPONSABILE DELL’AREA TECNICA</w:t>
      </w:r>
    </w:p>
    <w:p w:rsidR="00B03E6C" w:rsidRPr="00DB7EAF" w:rsidRDefault="00B03E6C" w:rsidP="00B03E6C">
      <w:pPr>
        <w:jc w:val="center"/>
      </w:pPr>
      <w:r w:rsidRPr="00DB7EAF">
        <w:t xml:space="preserve">                                                                                   </w:t>
      </w:r>
      <w:r w:rsidR="00013DC1">
        <w:t xml:space="preserve">    </w:t>
      </w:r>
      <w:r w:rsidRPr="00DB7EAF">
        <w:t xml:space="preserve">   </w:t>
      </w:r>
      <w:proofErr w:type="spellStart"/>
      <w:r w:rsidRPr="00DB7EAF">
        <w:t>Ing.Pasquale</w:t>
      </w:r>
      <w:proofErr w:type="spellEnd"/>
      <w:r w:rsidRPr="00DB7EAF">
        <w:t xml:space="preserve"> MORISCO</w:t>
      </w:r>
    </w:p>
    <w:p w:rsidR="00357F18" w:rsidRDefault="00B03E6C" w:rsidP="00B03E6C">
      <w:pPr>
        <w:jc w:val="center"/>
      </w:pPr>
      <w:r>
        <w:br w:type="column"/>
      </w:r>
    </w:p>
    <w:p w:rsidR="00357F18" w:rsidRDefault="00357F18" w:rsidP="00357F18"/>
    <w:p w:rsidR="003773EF" w:rsidRDefault="003773EF" w:rsidP="00357F18"/>
    <w:p w:rsidR="003773EF" w:rsidRDefault="003773EF" w:rsidP="00357F18"/>
    <w:p w:rsidR="003773EF" w:rsidRPr="00D442B0" w:rsidRDefault="003773EF" w:rsidP="003773E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360" w:lineRule="auto"/>
        <w:jc w:val="center"/>
        <w:rPr>
          <w:iCs/>
          <w:color w:val="0000FF"/>
        </w:rPr>
      </w:pPr>
      <w:r w:rsidRPr="00D442B0">
        <w:rPr>
          <w:iCs/>
          <w:color w:val="0000FF"/>
        </w:rPr>
        <w:t>COMUNE DI MONTALBANO JONICO</w:t>
      </w:r>
    </w:p>
    <w:p w:rsidR="003773EF" w:rsidRPr="00D442B0" w:rsidRDefault="003773EF" w:rsidP="003773E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360" w:lineRule="auto"/>
        <w:jc w:val="center"/>
        <w:rPr>
          <w:iCs/>
          <w:color w:val="0000FF"/>
        </w:rPr>
      </w:pPr>
      <w:r w:rsidRPr="00D442B0">
        <w:rPr>
          <w:iCs/>
          <w:color w:val="0000FF"/>
        </w:rPr>
        <w:t>Provincia di Matera</w:t>
      </w:r>
    </w:p>
    <w:p w:rsidR="00FB1B56" w:rsidRDefault="00FB1B56" w:rsidP="00FB1B56">
      <w:pPr>
        <w:autoSpaceDE w:val="0"/>
        <w:autoSpaceDN w:val="0"/>
        <w:adjustRightInd w:val="0"/>
        <w:ind w:left="1276" w:hanging="1276"/>
        <w:jc w:val="both"/>
        <w:rPr>
          <w:iCs/>
        </w:rPr>
      </w:pPr>
    </w:p>
    <w:p w:rsidR="00FB1B56" w:rsidRDefault="00754DC4"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iCs/>
        </w:rPr>
      </w:pPr>
      <w:r w:rsidRPr="00D442B0">
        <w:rPr>
          <w:iCs/>
        </w:rPr>
        <w:t>Vista la proposta di deliberazione ad oggetto “</w:t>
      </w:r>
      <w:r w:rsidR="003638A9" w:rsidRPr="005878C5">
        <w:rPr>
          <w:rFonts w:ascii="Arial" w:hAnsi="Arial" w:cs="Arial"/>
          <w:b/>
          <w:bCs/>
        </w:rPr>
        <w:t>ADOZIONE DEL PIANO DI LOTTIZZAZIONE CONVENZIONATA IN LOCALITA’ MONTESANO PROPOSTO DA</w:t>
      </w:r>
      <w:r w:rsidR="003638A9">
        <w:rPr>
          <w:rFonts w:ascii="Arial" w:hAnsi="Arial" w:cs="Arial"/>
          <w:b/>
          <w:bCs/>
        </w:rPr>
        <w:t>LLA DITTA</w:t>
      </w:r>
      <w:r w:rsidR="003638A9" w:rsidRPr="005878C5">
        <w:rPr>
          <w:rFonts w:ascii="Arial" w:hAnsi="Arial" w:cs="Arial"/>
          <w:b/>
          <w:bCs/>
        </w:rPr>
        <w:t xml:space="preserve"> CLAUDIA VENNERI ED ALTRI</w:t>
      </w:r>
      <w:r w:rsidR="003638A9">
        <w:rPr>
          <w:rFonts w:ascii="Arial" w:hAnsi="Arial" w:cs="Arial"/>
          <w:b/>
          <w:bCs/>
        </w:rPr>
        <w:t xml:space="preserve"> </w:t>
      </w:r>
      <w:r w:rsidR="00D442B0" w:rsidRPr="00D442B0">
        <w:rPr>
          <w:rFonts w:eastAsia="Calibri"/>
          <w:b/>
          <w:lang w:eastAsia="en-US"/>
        </w:rPr>
        <w:t>.</w:t>
      </w:r>
      <w:r w:rsidRPr="00D442B0">
        <w:rPr>
          <w:b/>
          <w:iCs/>
        </w:rPr>
        <w:t xml:space="preserve"> ”</w:t>
      </w:r>
      <w:r w:rsidRPr="00D442B0">
        <w:rPr>
          <w:iCs/>
        </w:rPr>
        <w:t xml:space="preserve"> si esprime, ai sensi dell’art.49, comma 1, e 147 bis del d.lgs.267/2000 esprime  parere favorevole in ordine alla regolarità tecnica e correttezza dell’azione amministrativa Il sottoscritto</w:t>
      </w:r>
      <w:r w:rsidRPr="00D442B0">
        <w:rPr>
          <w:w w:val="89"/>
        </w:rPr>
        <w:t xml:space="preserve"> </w:t>
      </w:r>
      <w:r w:rsidRPr="00D442B0">
        <w:rPr>
          <w:iCs/>
        </w:rPr>
        <w:t>dichiara in relazione al presente provvedimento l'insussistenza del conflitto di interessi, allo stato attuale,  ai sensi dell'art. 6 bis della legge 241/90 e della Misura 3.9 del Piano triennale della prevenzione della corruzione</w:t>
      </w:r>
    </w:p>
    <w:p w:rsidR="00FB1B56" w:rsidRDefault="00FB1B56"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276" w:hanging="1276"/>
        <w:jc w:val="both"/>
        <w:rPr>
          <w:iCs/>
        </w:rPr>
      </w:pPr>
      <w:r>
        <w:rPr>
          <w:iCs/>
        </w:rPr>
        <w:t xml:space="preserve">      </w:t>
      </w:r>
      <w:r w:rsidR="00D442B0" w:rsidRPr="00D442B0">
        <w:rPr>
          <w:iCs/>
        </w:rPr>
        <w:t xml:space="preserve"> </w:t>
      </w:r>
      <w:r>
        <w:rPr>
          <w:iCs/>
        </w:rPr>
        <w:t xml:space="preserve">               </w:t>
      </w:r>
      <w:r w:rsidR="00754DC4" w:rsidRPr="00D442B0">
        <w:rPr>
          <w:iCs/>
        </w:rPr>
        <w:t xml:space="preserve">Montalbano Jonico, lì </w:t>
      </w:r>
      <w:r w:rsidR="00013DC1">
        <w:rPr>
          <w:iCs/>
        </w:rPr>
        <w:t>2</w:t>
      </w:r>
      <w:r w:rsidR="00040BDF">
        <w:rPr>
          <w:iCs/>
        </w:rPr>
        <w:t>5</w:t>
      </w:r>
      <w:r w:rsidR="00013DC1">
        <w:rPr>
          <w:iCs/>
        </w:rPr>
        <w:t>.02</w:t>
      </w:r>
      <w:r w:rsidR="003638A9">
        <w:rPr>
          <w:iCs/>
        </w:rPr>
        <w:t xml:space="preserve">.2021                        </w:t>
      </w:r>
      <w:r>
        <w:rPr>
          <w:iCs/>
        </w:rPr>
        <w:t xml:space="preserve">         </w:t>
      </w:r>
      <w:r w:rsidR="003638A9">
        <w:rPr>
          <w:iCs/>
        </w:rPr>
        <w:t xml:space="preserve">  </w:t>
      </w:r>
      <w:r w:rsidR="00754DC4" w:rsidRPr="00D442B0">
        <w:rPr>
          <w:iCs/>
        </w:rPr>
        <w:t>IL Responsabile dell’Area TECNICA</w:t>
      </w:r>
      <w:r w:rsidR="003638A9">
        <w:rPr>
          <w:iCs/>
        </w:rPr>
        <w:t xml:space="preserve"> </w:t>
      </w:r>
    </w:p>
    <w:p w:rsidR="00754DC4" w:rsidRDefault="00FB1B56"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276" w:hanging="1276"/>
        <w:jc w:val="both"/>
        <w:rPr>
          <w:iCs/>
        </w:rPr>
      </w:pPr>
      <w:r>
        <w:rPr>
          <w:iCs/>
        </w:rPr>
        <w:t xml:space="preserve">             </w:t>
      </w:r>
      <w:r w:rsidR="003638A9">
        <w:rPr>
          <w:iCs/>
        </w:rPr>
        <w:t xml:space="preserve">                                                                        </w:t>
      </w:r>
      <w:r>
        <w:rPr>
          <w:iCs/>
        </w:rPr>
        <w:t xml:space="preserve">           </w:t>
      </w:r>
      <w:r w:rsidR="003638A9">
        <w:rPr>
          <w:iCs/>
        </w:rPr>
        <w:t xml:space="preserve"> </w:t>
      </w:r>
      <w:r>
        <w:rPr>
          <w:iCs/>
        </w:rPr>
        <w:t xml:space="preserve">              </w:t>
      </w:r>
      <w:r w:rsidR="00013DC1">
        <w:rPr>
          <w:iCs/>
        </w:rPr>
        <w:t xml:space="preserve">     </w:t>
      </w:r>
      <w:r>
        <w:rPr>
          <w:iCs/>
        </w:rPr>
        <w:t xml:space="preserve">   </w:t>
      </w:r>
      <w:r w:rsidR="00754DC4" w:rsidRPr="00D442B0">
        <w:rPr>
          <w:iCs/>
        </w:rPr>
        <w:t>(</w:t>
      </w:r>
      <w:proofErr w:type="spellStart"/>
      <w:r w:rsidR="00B03E6C" w:rsidRPr="00D442B0">
        <w:rPr>
          <w:iCs/>
        </w:rPr>
        <w:t>ing.Pasquale</w:t>
      </w:r>
      <w:proofErr w:type="spellEnd"/>
      <w:r w:rsidR="00B03E6C" w:rsidRPr="00D442B0">
        <w:rPr>
          <w:iCs/>
        </w:rPr>
        <w:t xml:space="preserve"> MORISCO)</w:t>
      </w:r>
    </w:p>
    <w:p w:rsidR="00FB1B56" w:rsidRDefault="00FB1B56" w:rsidP="003F062F">
      <w:pPr>
        <w:autoSpaceDE w:val="0"/>
        <w:autoSpaceDN w:val="0"/>
        <w:adjustRightInd w:val="0"/>
        <w:spacing w:line="360" w:lineRule="auto"/>
        <w:ind w:left="1276" w:hanging="1276"/>
        <w:jc w:val="both"/>
        <w:rPr>
          <w:iCs/>
        </w:rPr>
      </w:pPr>
    </w:p>
    <w:p w:rsidR="00FB1B56" w:rsidRPr="00D442B0" w:rsidRDefault="00FB1B56" w:rsidP="003F062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360" w:lineRule="auto"/>
        <w:ind w:left="1276" w:hanging="1276"/>
        <w:jc w:val="both"/>
        <w:rPr>
          <w:iCs/>
        </w:rPr>
      </w:pPr>
    </w:p>
    <w:p w:rsidR="00FB1B56" w:rsidRDefault="00754DC4"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iCs/>
        </w:rPr>
      </w:pPr>
      <w:r w:rsidRPr="00D442B0">
        <w:rPr>
          <w:iCs/>
        </w:rPr>
        <w:t>Vista la proposta di deliberazione ad oggetto “</w:t>
      </w:r>
      <w:r w:rsidR="003638A9" w:rsidRPr="005878C5">
        <w:rPr>
          <w:rFonts w:ascii="Arial" w:hAnsi="Arial" w:cs="Arial"/>
          <w:b/>
          <w:bCs/>
        </w:rPr>
        <w:t>ADOZIONE DEL PIANO DI LOTTIZZAZIONE CONVENZIONATA IN LOCALITA’ MONTESANO PROPOSTO DA</w:t>
      </w:r>
      <w:r w:rsidR="003638A9">
        <w:rPr>
          <w:rFonts w:ascii="Arial" w:hAnsi="Arial" w:cs="Arial"/>
          <w:b/>
          <w:bCs/>
        </w:rPr>
        <w:t>LLA DITTA</w:t>
      </w:r>
      <w:r w:rsidR="003638A9" w:rsidRPr="005878C5">
        <w:rPr>
          <w:rFonts w:ascii="Arial" w:hAnsi="Arial" w:cs="Arial"/>
          <w:b/>
          <w:bCs/>
        </w:rPr>
        <w:t xml:space="preserve"> CLAUDIA VENNERI ED ALTRI</w:t>
      </w:r>
      <w:r w:rsidR="003638A9">
        <w:rPr>
          <w:rFonts w:ascii="Arial" w:hAnsi="Arial" w:cs="Arial"/>
          <w:b/>
          <w:bCs/>
        </w:rPr>
        <w:t xml:space="preserve"> </w:t>
      </w:r>
      <w:r w:rsidRPr="00D442B0">
        <w:rPr>
          <w:iCs/>
        </w:rPr>
        <w:t>si esprime parere favorevole in ordine alla regolarità contabile e copertura finanziaria.</w:t>
      </w:r>
    </w:p>
    <w:p w:rsidR="00FB1B56" w:rsidRDefault="00754DC4"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iCs/>
        </w:rPr>
      </w:pPr>
      <w:r w:rsidRPr="00D442B0">
        <w:rPr>
          <w:iCs/>
        </w:rPr>
        <w:t>Montalbano Jonico, lì ____________</w:t>
      </w:r>
    </w:p>
    <w:p w:rsidR="00FB1B56" w:rsidRDefault="00FB1B56"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276" w:hanging="1276"/>
        <w:jc w:val="both"/>
        <w:rPr>
          <w:iCs/>
        </w:rPr>
      </w:pPr>
    </w:p>
    <w:p w:rsidR="00FB1B56" w:rsidRDefault="003638A9"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276" w:hanging="1276"/>
        <w:jc w:val="right"/>
        <w:rPr>
          <w:iCs/>
        </w:rPr>
      </w:pPr>
      <w:r>
        <w:rPr>
          <w:iCs/>
        </w:rPr>
        <w:t xml:space="preserve"> </w:t>
      </w:r>
      <w:r w:rsidR="00754DC4" w:rsidRPr="00D442B0">
        <w:rPr>
          <w:iCs/>
        </w:rPr>
        <w:t xml:space="preserve">Il Responsabile dell’Area Economico-Finanziaria </w:t>
      </w:r>
      <w:r w:rsidR="00FB1B56">
        <w:rPr>
          <w:iCs/>
        </w:rPr>
        <w:t xml:space="preserve">                 </w:t>
      </w:r>
    </w:p>
    <w:p w:rsidR="00754DC4" w:rsidRPr="00D442B0" w:rsidRDefault="00FB1B56" w:rsidP="003F062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276" w:hanging="1276"/>
        <w:jc w:val="center"/>
        <w:rPr>
          <w:iCs/>
        </w:rPr>
      </w:pPr>
      <w:r>
        <w:rPr>
          <w:iCs/>
        </w:rPr>
        <w:t xml:space="preserve">                                                                                         (</w:t>
      </w:r>
      <w:proofErr w:type="spellStart"/>
      <w:r w:rsidR="00754DC4" w:rsidRPr="00D442B0">
        <w:rPr>
          <w:iCs/>
        </w:rPr>
        <w:t>Rag.Antonio</w:t>
      </w:r>
      <w:proofErr w:type="spellEnd"/>
      <w:r w:rsidR="00754DC4" w:rsidRPr="00D442B0">
        <w:rPr>
          <w:iCs/>
        </w:rPr>
        <w:t xml:space="preserve"> D’ARMENTO</w:t>
      </w:r>
      <w:r>
        <w:rPr>
          <w:iCs/>
        </w:rPr>
        <w:t>)</w:t>
      </w:r>
    </w:p>
    <w:p w:rsidR="003773EF" w:rsidRDefault="003773EF" w:rsidP="00FB1B56">
      <w:pPr>
        <w:pBdr>
          <w:top w:val="single" w:sz="4" w:space="1" w:color="auto"/>
          <w:left w:val="single" w:sz="4" w:space="4" w:color="auto"/>
          <w:bottom w:val="single" w:sz="4" w:space="1" w:color="auto"/>
          <w:right w:val="single" w:sz="4" w:space="4" w:color="auto"/>
        </w:pBdr>
      </w:pPr>
    </w:p>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3773EF" w:rsidRDefault="003773EF" w:rsidP="00357F18"/>
    <w:p w:rsidR="00B03E6C" w:rsidRDefault="00B03E6C" w:rsidP="00357F18"/>
    <w:p w:rsidR="00B03E6C" w:rsidRDefault="00B03E6C" w:rsidP="00357F18"/>
    <w:p w:rsidR="00B03E6C" w:rsidRDefault="00B03E6C" w:rsidP="00357F18"/>
    <w:p w:rsidR="00B03E6C" w:rsidRDefault="00B03E6C" w:rsidP="00357F18"/>
    <w:p w:rsidR="003773EF" w:rsidRDefault="003773EF" w:rsidP="00357F18"/>
    <w:p w:rsidR="003773EF" w:rsidRDefault="003773EF" w:rsidP="00357F18"/>
    <w:p w:rsidR="00357F18" w:rsidRDefault="00357F18" w:rsidP="00357F18"/>
    <w:p w:rsidR="003F062F" w:rsidRDefault="003F062F" w:rsidP="00357F18">
      <w:pPr>
        <w:pStyle w:val="Paragrafoelenco"/>
        <w:jc w:val="center"/>
      </w:pPr>
    </w:p>
    <w:p w:rsidR="00357F18" w:rsidRDefault="00357F18" w:rsidP="00357F18">
      <w:pPr>
        <w:pStyle w:val="Paragrafoelenco"/>
        <w:jc w:val="center"/>
      </w:pPr>
      <w:r>
        <w:t>SETTORE AMMINISTRATIVO</w:t>
      </w:r>
    </w:p>
    <w:p w:rsidR="00357F18" w:rsidRDefault="00357F18" w:rsidP="00357F18">
      <w:pPr>
        <w:tabs>
          <w:tab w:val="left" w:pos="3816"/>
        </w:tabs>
        <w:rPr>
          <w:sz w:val="28"/>
          <w:szCs w:val="28"/>
        </w:rPr>
      </w:pPr>
      <w:r>
        <w:rPr>
          <w:sz w:val="28"/>
          <w:szCs w:val="28"/>
        </w:rPr>
        <w:t xml:space="preserve">UFFICIO SEGRETERIA </w:t>
      </w:r>
    </w:p>
    <w:p w:rsidR="00357F18" w:rsidRDefault="00357F18" w:rsidP="00357F18">
      <w:pPr>
        <w:pBdr>
          <w:top w:val="single" w:sz="4" w:space="1" w:color="auto"/>
          <w:left w:val="single" w:sz="4" w:space="4" w:color="auto"/>
          <w:bottom w:val="single" w:sz="4" w:space="1" w:color="auto"/>
          <w:right w:val="single" w:sz="4" w:space="4" w:color="auto"/>
        </w:pBdr>
        <w:rPr>
          <w:sz w:val="28"/>
          <w:szCs w:val="28"/>
        </w:rPr>
      </w:pPr>
      <w:r>
        <w:rPr>
          <w:sz w:val="28"/>
          <w:szCs w:val="28"/>
        </w:rPr>
        <w:t>IL RESPONSABILE DELL’UFFICIO DA’ ATTO:</w:t>
      </w:r>
    </w:p>
    <w:p w:rsidR="00357F18" w:rsidRDefault="00357F18" w:rsidP="00357F18">
      <w:pPr>
        <w:pBdr>
          <w:top w:val="single" w:sz="4" w:space="1" w:color="auto"/>
          <w:left w:val="single" w:sz="4" w:space="4" w:color="auto"/>
          <w:bottom w:val="single" w:sz="4" w:space="1" w:color="auto"/>
          <w:right w:val="single" w:sz="4" w:space="4" w:color="auto"/>
        </w:pBdr>
        <w:rPr>
          <w:sz w:val="28"/>
          <w:szCs w:val="28"/>
        </w:rPr>
      </w:pPr>
      <w:r>
        <w:rPr>
          <w:sz w:val="28"/>
          <w:szCs w:val="28"/>
        </w:rPr>
        <w:t></w:t>
      </w:r>
      <w:r>
        <w:rPr>
          <w:sz w:val="28"/>
          <w:szCs w:val="28"/>
        </w:rPr>
        <w:tab/>
        <w:t>CHE COPIA DELLA PRESENTE PROPOSTA DI DELIBERAZIONE E’ STATA CONSEGNATA ALL’UFFICIO SEGRETERIA IN DATA______________</w:t>
      </w:r>
    </w:p>
    <w:p w:rsidR="00357F18" w:rsidRDefault="00357F18" w:rsidP="00357F18">
      <w:pPr>
        <w:pBdr>
          <w:top w:val="single" w:sz="4" w:space="1" w:color="auto"/>
          <w:left w:val="single" w:sz="4" w:space="4" w:color="auto"/>
          <w:bottom w:val="single" w:sz="4" w:space="1" w:color="auto"/>
          <w:right w:val="single" w:sz="4" w:space="4" w:color="auto"/>
        </w:pBdr>
      </w:pPr>
    </w:p>
    <w:p w:rsidR="00357F18" w:rsidRDefault="00357F18" w:rsidP="00357F18">
      <w:pPr>
        <w:pBdr>
          <w:top w:val="single" w:sz="4" w:space="1" w:color="auto"/>
          <w:left w:val="single" w:sz="4" w:space="4" w:color="auto"/>
          <w:bottom w:val="single" w:sz="4" w:space="1" w:color="auto"/>
          <w:right w:val="single" w:sz="4" w:space="4" w:color="auto"/>
        </w:pBdr>
        <w:tabs>
          <w:tab w:val="left" w:pos="5724"/>
          <w:tab w:val="left" w:pos="5760"/>
          <w:tab w:val="left" w:pos="6492"/>
        </w:tabs>
      </w:pPr>
      <w:r>
        <w:t>IL RESPONSABILE DELL’UFFICIO SEGRETERIA:</w:t>
      </w:r>
      <w:r>
        <w:tab/>
      </w:r>
      <w:r>
        <w:tab/>
      </w:r>
      <w:r>
        <w:tab/>
      </w:r>
    </w:p>
    <w:p w:rsidR="00357F18" w:rsidRDefault="00357F18" w:rsidP="00357F18">
      <w:pPr>
        <w:pBdr>
          <w:top w:val="single" w:sz="4" w:space="1" w:color="auto"/>
          <w:left w:val="single" w:sz="4" w:space="4" w:color="auto"/>
          <w:bottom w:val="single" w:sz="4" w:space="1" w:color="auto"/>
          <w:right w:val="single" w:sz="4" w:space="4" w:color="auto"/>
        </w:pBdr>
        <w:jc w:val="right"/>
      </w:pPr>
      <w:r>
        <w:t>________________________________________</w:t>
      </w:r>
    </w:p>
    <w:p w:rsidR="00357F18" w:rsidRDefault="00357F18" w:rsidP="00357F18">
      <w:pPr>
        <w:pBdr>
          <w:top w:val="single" w:sz="4" w:space="1" w:color="auto"/>
          <w:left w:val="single" w:sz="4" w:space="4" w:color="auto"/>
          <w:bottom w:val="single" w:sz="4" w:space="1" w:color="auto"/>
          <w:right w:val="single" w:sz="4" w:space="4" w:color="auto"/>
        </w:pBdr>
        <w:jc w:val="right"/>
      </w:pPr>
    </w:p>
    <w:p w:rsidR="00357F18" w:rsidRDefault="00357F18" w:rsidP="00357F18"/>
    <w:p w:rsidR="00357F18" w:rsidRDefault="00357F18" w:rsidP="00357F18">
      <w:r>
        <w:t>CHE E’ STATA SOTTOPOSTA ALL’ESAME DELL’ORGANO DELIBERANTE</w:t>
      </w:r>
    </w:p>
    <w:p w:rsidR="00357F18" w:rsidRDefault="00357F18" w:rsidP="00357F18">
      <w:r>
        <w:t>GIUNTA/CONSIGLIO IN DATA____________________CON IL SEGUENTE ESITO:</w:t>
      </w:r>
    </w:p>
    <w:p w:rsidR="00357F18" w:rsidRDefault="00357F18" w:rsidP="00357F18">
      <w:pPr>
        <w:numPr>
          <w:ilvl w:val="0"/>
          <w:numId w:val="6"/>
        </w:numPr>
        <w:spacing w:after="200" w:line="276" w:lineRule="auto"/>
      </w:pPr>
      <w:r>
        <w:t>APPROVATA;</w:t>
      </w:r>
    </w:p>
    <w:p w:rsidR="00357F18" w:rsidRDefault="00357F18" w:rsidP="00357F18">
      <w:pPr>
        <w:numPr>
          <w:ilvl w:val="0"/>
          <w:numId w:val="6"/>
        </w:numPr>
        <w:spacing w:after="200" w:line="276" w:lineRule="auto"/>
      </w:pPr>
      <w:r>
        <w:t>RESPINTA;</w:t>
      </w:r>
    </w:p>
    <w:p w:rsidR="00357F18" w:rsidRDefault="00357F18" w:rsidP="00357F18">
      <w:pPr>
        <w:numPr>
          <w:ilvl w:val="0"/>
          <w:numId w:val="6"/>
        </w:numPr>
        <w:spacing w:after="200" w:line="276" w:lineRule="auto"/>
      </w:pPr>
      <w:r>
        <w:t>RINVIATA PER RIESAME ISTRUTTORIO</w:t>
      </w:r>
    </w:p>
    <w:p w:rsidR="00357F18" w:rsidRDefault="009B1762" w:rsidP="00357F18">
      <w:r>
        <w:pict>
          <v:rect id="_x0000_i1025" style="width:0;height:1.5pt" o:hralign="center" o:hrstd="t" o:hr="t" fillcolor="#aca899" stroked="f"/>
        </w:pict>
      </w:r>
    </w:p>
    <w:p w:rsidR="00357F18" w:rsidRDefault="00357F18" w:rsidP="00357F18">
      <w:r>
        <w:t>CON VERBALE N. ________________________</w:t>
      </w:r>
    </w:p>
    <w:p w:rsidR="00357F18" w:rsidRDefault="00357F18" w:rsidP="00357F18"/>
    <w:p w:rsidR="00357F18" w:rsidRDefault="00357F18" w:rsidP="00357F18">
      <w:r>
        <w:t>PRESENTI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389"/>
        <w:gridCol w:w="567"/>
        <w:gridCol w:w="709"/>
        <w:gridCol w:w="1489"/>
        <w:gridCol w:w="1443"/>
        <w:gridCol w:w="1564"/>
      </w:tblGrid>
      <w:tr w:rsidR="00357F18" w:rsidTr="00260945">
        <w:trPr>
          <w:trHeight w:val="431"/>
        </w:trPr>
        <w:tc>
          <w:tcPr>
            <w:tcW w:w="4219" w:type="dxa"/>
            <w:gridSpan w:val="2"/>
          </w:tcPr>
          <w:p w:rsidR="00357F18" w:rsidRDefault="00357F18" w:rsidP="003F062F">
            <w:pPr>
              <w:numPr>
                <w:ilvl w:val="0"/>
                <w:numId w:val="6"/>
              </w:numPr>
              <w:spacing w:after="200" w:line="480" w:lineRule="auto"/>
              <w:ind w:left="0"/>
              <w:jc w:val="center"/>
              <w:rPr>
                <w:b/>
                <w:sz w:val="22"/>
                <w:szCs w:val="22"/>
              </w:rPr>
            </w:pPr>
            <w:r>
              <w:rPr>
                <w:b/>
                <w:sz w:val="22"/>
                <w:szCs w:val="22"/>
              </w:rPr>
              <w:t>I COMPONENTI DELLA GIUNTA</w:t>
            </w:r>
          </w:p>
        </w:tc>
        <w:tc>
          <w:tcPr>
            <w:tcW w:w="567" w:type="dxa"/>
          </w:tcPr>
          <w:p w:rsidR="00357F18" w:rsidRDefault="00357F18" w:rsidP="003F062F">
            <w:pPr>
              <w:numPr>
                <w:ilvl w:val="0"/>
                <w:numId w:val="6"/>
              </w:numPr>
              <w:spacing w:after="200" w:line="480" w:lineRule="auto"/>
              <w:ind w:left="0"/>
              <w:jc w:val="center"/>
            </w:pPr>
            <w:r>
              <w:t>P</w:t>
            </w:r>
          </w:p>
        </w:tc>
        <w:tc>
          <w:tcPr>
            <w:tcW w:w="709" w:type="dxa"/>
          </w:tcPr>
          <w:p w:rsidR="00357F18" w:rsidRDefault="00357F18" w:rsidP="003F062F">
            <w:pPr>
              <w:numPr>
                <w:ilvl w:val="0"/>
                <w:numId w:val="6"/>
              </w:numPr>
              <w:spacing w:after="200" w:line="480" w:lineRule="auto"/>
              <w:ind w:left="0"/>
              <w:jc w:val="center"/>
            </w:pPr>
            <w:r>
              <w:t>A</w:t>
            </w:r>
          </w:p>
        </w:tc>
        <w:tc>
          <w:tcPr>
            <w:tcW w:w="1489" w:type="dxa"/>
          </w:tcPr>
          <w:p w:rsidR="00357F18" w:rsidRDefault="00357F18" w:rsidP="003F062F">
            <w:pPr>
              <w:numPr>
                <w:ilvl w:val="0"/>
                <w:numId w:val="6"/>
              </w:numPr>
              <w:spacing w:after="200" w:line="480" w:lineRule="auto"/>
              <w:ind w:left="0"/>
            </w:pPr>
            <w:proofErr w:type="gramStart"/>
            <w:r>
              <w:t>favorevole</w:t>
            </w:r>
            <w:proofErr w:type="gramEnd"/>
          </w:p>
        </w:tc>
        <w:tc>
          <w:tcPr>
            <w:tcW w:w="1443" w:type="dxa"/>
          </w:tcPr>
          <w:p w:rsidR="00357F18" w:rsidRDefault="00357F18" w:rsidP="003F062F">
            <w:pPr>
              <w:numPr>
                <w:ilvl w:val="0"/>
                <w:numId w:val="6"/>
              </w:numPr>
              <w:spacing w:after="200" w:line="480" w:lineRule="auto"/>
              <w:ind w:left="0"/>
            </w:pPr>
            <w:proofErr w:type="gramStart"/>
            <w:r>
              <w:t>contrario</w:t>
            </w:r>
            <w:proofErr w:type="gramEnd"/>
          </w:p>
        </w:tc>
        <w:tc>
          <w:tcPr>
            <w:tcW w:w="1564" w:type="dxa"/>
          </w:tcPr>
          <w:p w:rsidR="00357F18" w:rsidRDefault="00357F18" w:rsidP="003F062F">
            <w:pPr>
              <w:numPr>
                <w:ilvl w:val="0"/>
                <w:numId w:val="6"/>
              </w:numPr>
              <w:spacing w:after="200" w:line="480" w:lineRule="auto"/>
              <w:ind w:left="0"/>
              <w:jc w:val="center"/>
            </w:pPr>
            <w:proofErr w:type="gramStart"/>
            <w:r>
              <w:t>firma</w:t>
            </w:r>
            <w:proofErr w:type="gramEnd"/>
          </w:p>
        </w:tc>
      </w:tr>
      <w:tr w:rsidR="00357F18" w:rsidTr="00040BDF">
        <w:trPr>
          <w:trHeight w:val="431"/>
        </w:trPr>
        <w:tc>
          <w:tcPr>
            <w:tcW w:w="2830" w:type="dxa"/>
          </w:tcPr>
          <w:p w:rsidR="00357F18" w:rsidRDefault="00357F18" w:rsidP="003F062F">
            <w:pPr>
              <w:numPr>
                <w:ilvl w:val="0"/>
                <w:numId w:val="6"/>
              </w:numPr>
              <w:spacing w:after="200" w:line="480" w:lineRule="auto"/>
              <w:ind w:left="0"/>
              <w:rPr>
                <w:sz w:val="22"/>
                <w:szCs w:val="22"/>
              </w:rPr>
            </w:pPr>
            <w:r>
              <w:rPr>
                <w:sz w:val="22"/>
                <w:szCs w:val="22"/>
              </w:rPr>
              <w:t>1) MARRESE Piero</w:t>
            </w:r>
          </w:p>
        </w:tc>
        <w:tc>
          <w:tcPr>
            <w:tcW w:w="1389" w:type="dxa"/>
          </w:tcPr>
          <w:p w:rsidR="00357F18" w:rsidRDefault="00357F18" w:rsidP="003F062F">
            <w:pPr>
              <w:numPr>
                <w:ilvl w:val="0"/>
                <w:numId w:val="6"/>
              </w:numPr>
              <w:spacing w:after="200" w:line="480" w:lineRule="auto"/>
              <w:ind w:left="0"/>
              <w:rPr>
                <w:sz w:val="22"/>
                <w:szCs w:val="22"/>
              </w:rPr>
            </w:pPr>
            <w:r>
              <w:rPr>
                <w:sz w:val="22"/>
                <w:szCs w:val="22"/>
              </w:rPr>
              <w:t>SINDACO</w:t>
            </w:r>
          </w:p>
        </w:tc>
        <w:tc>
          <w:tcPr>
            <w:tcW w:w="567" w:type="dxa"/>
          </w:tcPr>
          <w:p w:rsidR="00357F18" w:rsidRDefault="00357F18" w:rsidP="003F062F">
            <w:pPr>
              <w:numPr>
                <w:ilvl w:val="0"/>
                <w:numId w:val="6"/>
              </w:numPr>
              <w:spacing w:after="200" w:line="480" w:lineRule="auto"/>
              <w:ind w:left="0"/>
            </w:pPr>
          </w:p>
        </w:tc>
        <w:tc>
          <w:tcPr>
            <w:tcW w:w="709" w:type="dxa"/>
          </w:tcPr>
          <w:p w:rsidR="00357F18" w:rsidRDefault="00357F18" w:rsidP="003F062F">
            <w:pPr>
              <w:numPr>
                <w:ilvl w:val="0"/>
                <w:numId w:val="6"/>
              </w:numPr>
              <w:spacing w:after="200" w:line="480" w:lineRule="auto"/>
              <w:ind w:left="0"/>
            </w:pPr>
          </w:p>
        </w:tc>
        <w:tc>
          <w:tcPr>
            <w:tcW w:w="1489" w:type="dxa"/>
          </w:tcPr>
          <w:p w:rsidR="00357F18" w:rsidRDefault="00357F18" w:rsidP="003F062F">
            <w:pPr>
              <w:numPr>
                <w:ilvl w:val="0"/>
                <w:numId w:val="6"/>
              </w:numPr>
              <w:spacing w:after="200" w:line="480" w:lineRule="auto"/>
              <w:ind w:left="0"/>
            </w:pPr>
          </w:p>
        </w:tc>
        <w:tc>
          <w:tcPr>
            <w:tcW w:w="1443" w:type="dxa"/>
          </w:tcPr>
          <w:p w:rsidR="00357F18" w:rsidRDefault="00357F18" w:rsidP="003F062F">
            <w:pPr>
              <w:numPr>
                <w:ilvl w:val="0"/>
                <w:numId w:val="6"/>
              </w:numPr>
              <w:spacing w:after="200" w:line="480" w:lineRule="auto"/>
              <w:ind w:left="0"/>
            </w:pPr>
          </w:p>
        </w:tc>
        <w:tc>
          <w:tcPr>
            <w:tcW w:w="1564" w:type="dxa"/>
          </w:tcPr>
          <w:p w:rsidR="00357F18" w:rsidRDefault="00357F18" w:rsidP="003F062F">
            <w:pPr>
              <w:numPr>
                <w:ilvl w:val="0"/>
                <w:numId w:val="6"/>
              </w:numPr>
              <w:spacing w:after="200" w:line="480" w:lineRule="auto"/>
              <w:ind w:left="0"/>
            </w:pPr>
          </w:p>
        </w:tc>
      </w:tr>
      <w:tr w:rsidR="00357F18" w:rsidTr="00040BDF">
        <w:tc>
          <w:tcPr>
            <w:tcW w:w="2830" w:type="dxa"/>
          </w:tcPr>
          <w:p w:rsidR="00357F18" w:rsidRDefault="00357F18" w:rsidP="003F062F">
            <w:pPr>
              <w:numPr>
                <w:ilvl w:val="0"/>
                <w:numId w:val="6"/>
              </w:numPr>
              <w:spacing w:after="200" w:line="480" w:lineRule="auto"/>
              <w:ind w:left="0"/>
              <w:rPr>
                <w:sz w:val="22"/>
                <w:szCs w:val="22"/>
              </w:rPr>
            </w:pPr>
            <w:r>
              <w:rPr>
                <w:sz w:val="22"/>
                <w:szCs w:val="22"/>
              </w:rPr>
              <w:t>2) DI SANZO Giuseppe A.</w:t>
            </w:r>
          </w:p>
        </w:tc>
        <w:tc>
          <w:tcPr>
            <w:tcW w:w="1389" w:type="dxa"/>
          </w:tcPr>
          <w:p w:rsidR="00357F18" w:rsidRDefault="00357F18" w:rsidP="003F062F">
            <w:pPr>
              <w:numPr>
                <w:ilvl w:val="0"/>
                <w:numId w:val="6"/>
              </w:numPr>
              <w:spacing w:after="200" w:line="480" w:lineRule="auto"/>
              <w:ind w:left="0"/>
              <w:rPr>
                <w:sz w:val="22"/>
                <w:szCs w:val="22"/>
              </w:rPr>
            </w:pPr>
            <w:r>
              <w:rPr>
                <w:sz w:val="22"/>
                <w:szCs w:val="22"/>
              </w:rPr>
              <w:t>ASSESSORE</w:t>
            </w:r>
          </w:p>
        </w:tc>
        <w:tc>
          <w:tcPr>
            <w:tcW w:w="567" w:type="dxa"/>
          </w:tcPr>
          <w:p w:rsidR="00357F18" w:rsidRDefault="00357F18" w:rsidP="003F062F">
            <w:pPr>
              <w:spacing w:line="480" w:lineRule="auto"/>
            </w:pPr>
          </w:p>
        </w:tc>
        <w:tc>
          <w:tcPr>
            <w:tcW w:w="709" w:type="dxa"/>
          </w:tcPr>
          <w:p w:rsidR="00357F18" w:rsidRDefault="00357F18" w:rsidP="003F062F">
            <w:pPr>
              <w:spacing w:line="480" w:lineRule="auto"/>
            </w:pPr>
          </w:p>
        </w:tc>
        <w:tc>
          <w:tcPr>
            <w:tcW w:w="1489" w:type="dxa"/>
          </w:tcPr>
          <w:p w:rsidR="00357F18" w:rsidRDefault="00357F18" w:rsidP="003F062F">
            <w:pPr>
              <w:spacing w:line="480" w:lineRule="auto"/>
            </w:pPr>
          </w:p>
        </w:tc>
        <w:tc>
          <w:tcPr>
            <w:tcW w:w="1443" w:type="dxa"/>
          </w:tcPr>
          <w:p w:rsidR="00357F18" w:rsidRDefault="00357F18" w:rsidP="003F062F">
            <w:pPr>
              <w:spacing w:line="480" w:lineRule="auto"/>
            </w:pPr>
          </w:p>
        </w:tc>
        <w:tc>
          <w:tcPr>
            <w:tcW w:w="1564" w:type="dxa"/>
          </w:tcPr>
          <w:p w:rsidR="00357F18" w:rsidRDefault="00357F18" w:rsidP="003F062F">
            <w:pPr>
              <w:spacing w:line="480" w:lineRule="auto"/>
            </w:pPr>
          </w:p>
        </w:tc>
      </w:tr>
      <w:tr w:rsidR="00357F18" w:rsidTr="00040BDF">
        <w:tc>
          <w:tcPr>
            <w:tcW w:w="2830" w:type="dxa"/>
          </w:tcPr>
          <w:p w:rsidR="00357F18" w:rsidRDefault="00357F18" w:rsidP="003F062F">
            <w:pPr>
              <w:spacing w:line="480" w:lineRule="auto"/>
            </w:pPr>
            <w:r>
              <w:t xml:space="preserve">3) </w:t>
            </w:r>
            <w:r>
              <w:rPr>
                <w:sz w:val="22"/>
                <w:szCs w:val="22"/>
              </w:rPr>
              <w:t>NESI Ines Anna I.</w:t>
            </w:r>
          </w:p>
        </w:tc>
        <w:tc>
          <w:tcPr>
            <w:tcW w:w="1389" w:type="dxa"/>
          </w:tcPr>
          <w:p w:rsidR="00357F18" w:rsidRDefault="00357F18" w:rsidP="003F062F">
            <w:pPr>
              <w:spacing w:line="480" w:lineRule="auto"/>
            </w:pPr>
            <w:r>
              <w:rPr>
                <w:sz w:val="22"/>
                <w:szCs w:val="22"/>
              </w:rPr>
              <w:t>ASSESSORE</w:t>
            </w:r>
          </w:p>
        </w:tc>
        <w:tc>
          <w:tcPr>
            <w:tcW w:w="567" w:type="dxa"/>
          </w:tcPr>
          <w:p w:rsidR="00357F18" w:rsidRDefault="00357F18" w:rsidP="003F062F">
            <w:pPr>
              <w:spacing w:line="480" w:lineRule="auto"/>
            </w:pPr>
          </w:p>
        </w:tc>
        <w:tc>
          <w:tcPr>
            <w:tcW w:w="709" w:type="dxa"/>
          </w:tcPr>
          <w:p w:rsidR="00357F18" w:rsidRDefault="00357F18" w:rsidP="003F062F">
            <w:pPr>
              <w:spacing w:line="480" w:lineRule="auto"/>
            </w:pPr>
          </w:p>
        </w:tc>
        <w:tc>
          <w:tcPr>
            <w:tcW w:w="1489" w:type="dxa"/>
          </w:tcPr>
          <w:p w:rsidR="00357F18" w:rsidRDefault="00357F18" w:rsidP="003F062F">
            <w:pPr>
              <w:spacing w:line="480" w:lineRule="auto"/>
            </w:pPr>
          </w:p>
        </w:tc>
        <w:tc>
          <w:tcPr>
            <w:tcW w:w="1443" w:type="dxa"/>
          </w:tcPr>
          <w:p w:rsidR="00357F18" w:rsidRDefault="00357F18" w:rsidP="003F062F">
            <w:pPr>
              <w:spacing w:line="480" w:lineRule="auto"/>
            </w:pPr>
          </w:p>
        </w:tc>
        <w:tc>
          <w:tcPr>
            <w:tcW w:w="1564" w:type="dxa"/>
          </w:tcPr>
          <w:p w:rsidR="00357F18" w:rsidRDefault="00357F18" w:rsidP="003F062F">
            <w:pPr>
              <w:spacing w:line="480" w:lineRule="auto"/>
            </w:pPr>
          </w:p>
        </w:tc>
      </w:tr>
      <w:tr w:rsidR="00357F18" w:rsidTr="00040BDF">
        <w:tc>
          <w:tcPr>
            <w:tcW w:w="2830" w:type="dxa"/>
          </w:tcPr>
          <w:p w:rsidR="00357F18" w:rsidRDefault="00357F18" w:rsidP="003F062F">
            <w:pPr>
              <w:spacing w:line="480" w:lineRule="auto"/>
            </w:pPr>
            <w:r>
              <w:t xml:space="preserve">4) </w:t>
            </w:r>
            <w:r w:rsidR="00FB1B56">
              <w:rPr>
                <w:sz w:val="22"/>
                <w:szCs w:val="22"/>
              </w:rPr>
              <w:t>RAGONE Rosaria</w:t>
            </w:r>
          </w:p>
        </w:tc>
        <w:tc>
          <w:tcPr>
            <w:tcW w:w="1389" w:type="dxa"/>
          </w:tcPr>
          <w:p w:rsidR="00357F18" w:rsidRDefault="00357F18" w:rsidP="003F062F">
            <w:pPr>
              <w:spacing w:line="480" w:lineRule="auto"/>
            </w:pPr>
            <w:r>
              <w:rPr>
                <w:sz w:val="22"/>
                <w:szCs w:val="22"/>
              </w:rPr>
              <w:t>ASSESSORE</w:t>
            </w:r>
          </w:p>
        </w:tc>
        <w:tc>
          <w:tcPr>
            <w:tcW w:w="567" w:type="dxa"/>
          </w:tcPr>
          <w:p w:rsidR="00357F18" w:rsidRDefault="00357F18" w:rsidP="003F062F">
            <w:pPr>
              <w:spacing w:line="480" w:lineRule="auto"/>
            </w:pPr>
          </w:p>
        </w:tc>
        <w:tc>
          <w:tcPr>
            <w:tcW w:w="709" w:type="dxa"/>
          </w:tcPr>
          <w:p w:rsidR="00357F18" w:rsidRDefault="00357F18" w:rsidP="003F062F">
            <w:pPr>
              <w:spacing w:line="480" w:lineRule="auto"/>
            </w:pPr>
          </w:p>
        </w:tc>
        <w:tc>
          <w:tcPr>
            <w:tcW w:w="1489" w:type="dxa"/>
          </w:tcPr>
          <w:p w:rsidR="00357F18" w:rsidRDefault="00357F18" w:rsidP="003F062F">
            <w:pPr>
              <w:spacing w:line="480" w:lineRule="auto"/>
            </w:pPr>
          </w:p>
        </w:tc>
        <w:tc>
          <w:tcPr>
            <w:tcW w:w="1443" w:type="dxa"/>
          </w:tcPr>
          <w:p w:rsidR="00357F18" w:rsidRDefault="00357F18" w:rsidP="003F062F">
            <w:pPr>
              <w:spacing w:line="480" w:lineRule="auto"/>
            </w:pPr>
          </w:p>
        </w:tc>
        <w:tc>
          <w:tcPr>
            <w:tcW w:w="1564" w:type="dxa"/>
          </w:tcPr>
          <w:p w:rsidR="00357F18" w:rsidRDefault="00357F18" w:rsidP="003F062F">
            <w:pPr>
              <w:spacing w:line="480" w:lineRule="auto"/>
            </w:pPr>
          </w:p>
        </w:tc>
      </w:tr>
      <w:tr w:rsidR="00357F18" w:rsidTr="00040BDF">
        <w:tc>
          <w:tcPr>
            <w:tcW w:w="2830" w:type="dxa"/>
          </w:tcPr>
          <w:p w:rsidR="00357F18" w:rsidRDefault="00357F18" w:rsidP="003F062F">
            <w:pPr>
              <w:spacing w:line="480" w:lineRule="auto"/>
            </w:pPr>
            <w:r>
              <w:t>5) PENNETTA Tommaso</w:t>
            </w:r>
          </w:p>
        </w:tc>
        <w:tc>
          <w:tcPr>
            <w:tcW w:w="1389" w:type="dxa"/>
          </w:tcPr>
          <w:p w:rsidR="00357F18" w:rsidRDefault="00357F18" w:rsidP="003F062F">
            <w:pPr>
              <w:spacing w:line="480" w:lineRule="auto"/>
            </w:pPr>
            <w:r>
              <w:rPr>
                <w:sz w:val="22"/>
                <w:szCs w:val="22"/>
              </w:rPr>
              <w:t>ASSESSORE</w:t>
            </w:r>
          </w:p>
        </w:tc>
        <w:tc>
          <w:tcPr>
            <w:tcW w:w="567" w:type="dxa"/>
          </w:tcPr>
          <w:p w:rsidR="00357F18" w:rsidRDefault="00357F18" w:rsidP="003F062F">
            <w:pPr>
              <w:spacing w:line="480" w:lineRule="auto"/>
            </w:pPr>
          </w:p>
        </w:tc>
        <w:tc>
          <w:tcPr>
            <w:tcW w:w="709" w:type="dxa"/>
          </w:tcPr>
          <w:p w:rsidR="00357F18" w:rsidRDefault="00357F18" w:rsidP="003F062F">
            <w:pPr>
              <w:spacing w:line="480" w:lineRule="auto"/>
            </w:pPr>
          </w:p>
        </w:tc>
        <w:tc>
          <w:tcPr>
            <w:tcW w:w="1489" w:type="dxa"/>
          </w:tcPr>
          <w:p w:rsidR="00357F18" w:rsidRDefault="00357F18" w:rsidP="003F062F">
            <w:pPr>
              <w:spacing w:line="480" w:lineRule="auto"/>
            </w:pPr>
          </w:p>
        </w:tc>
        <w:tc>
          <w:tcPr>
            <w:tcW w:w="1443" w:type="dxa"/>
          </w:tcPr>
          <w:p w:rsidR="00357F18" w:rsidRDefault="00357F18" w:rsidP="003F062F">
            <w:pPr>
              <w:spacing w:line="480" w:lineRule="auto"/>
            </w:pPr>
          </w:p>
        </w:tc>
        <w:tc>
          <w:tcPr>
            <w:tcW w:w="1564" w:type="dxa"/>
          </w:tcPr>
          <w:p w:rsidR="00357F18" w:rsidRDefault="00357F18" w:rsidP="003F062F">
            <w:pPr>
              <w:spacing w:line="480" w:lineRule="auto"/>
            </w:pPr>
          </w:p>
        </w:tc>
      </w:tr>
    </w:tbl>
    <w:p w:rsidR="00754DC4" w:rsidRDefault="00754DC4" w:rsidP="00754DC4">
      <w:pPr>
        <w:ind w:left="4248"/>
      </w:pPr>
    </w:p>
    <w:p w:rsidR="00357F18" w:rsidRDefault="00357F18" w:rsidP="00754DC4">
      <w:pPr>
        <w:ind w:left="4248"/>
      </w:pPr>
      <w:r>
        <w:t>IL RESPONSABILE DELL’UFFICIO SEGRETERIA:</w:t>
      </w:r>
    </w:p>
    <w:p w:rsidR="00357F18" w:rsidRDefault="00B03E6C" w:rsidP="00B03E6C">
      <w:pPr>
        <w:jc w:val="center"/>
      </w:pPr>
      <w:r>
        <w:t xml:space="preserve">                                                              </w:t>
      </w:r>
      <w:r w:rsidR="00357F18">
        <w:t>__________________________________</w:t>
      </w:r>
    </w:p>
    <w:p w:rsidR="00357F18" w:rsidRDefault="00357F18" w:rsidP="00AB0156">
      <w:pPr>
        <w:pStyle w:val="Testonormale"/>
        <w:rPr>
          <w:rFonts w:ascii="Times New Roman" w:hAnsi="Times New Roman"/>
          <w:sz w:val="24"/>
        </w:rPr>
      </w:pPr>
    </w:p>
    <w:p w:rsidR="00357F18" w:rsidRDefault="00357F18" w:rsidP="00AB0156">
      <w:pPr>
        <w:pStyle w:val="Testonormale"/>
        <w:rPr>
          <w:rFonts w:ascii="Times New Roman" w:hAnsi="Times New Roman"/>
          <w:sz w:val="24"/>
        </w:rPr>
      </w:pPr>
    </w:p>
    <w:p w:rsidR="00357F18" w:rsidRDefault="00357F18" w:rsidP="00AB0156">
      <w:pPr>
        <w:pStyle w:val="Testonormale"/>
        <w:rPr>
          <w:rFonts w:ascii="Times New Roman" w:hAnsi="Times New Roman"/>
          <w:sz w:val="24"/>
        </w:rPr>
      </w:pPr>
    </w:p>
    <w:p w:rsidR="00357F18" w:rsidRDefault="00357F18" w:rsidP="00AB0156">
      <w:pPr>
        <w:pStyle w:val="Testonormale"/>
        <w:rPr>
          <w:rFonts w:ascii="Times New Roman" w:hAnsi="Times New Roman"/>
          <w:sz w:val="24"/>
        </w:rPr>
      </w:pPr>
    </w:p>
    <w:p w:rsidR="00357F18" w:rsidRDefault="00357F18" w:rsidP="00AB0156">
      <w:pPr>
        <w:pStyle w:val="Testonormale"/>
        <w:rPr>
          <w:rFonts w:ascii="Times New Roman" w:hAnsi="Times New Roman"/>
          <w:sz w:val="24"/>
        </w:rPr>
      </w:pPr>
    </w:p>
    <w:p w:rsidR="00357F18" w:rsidRDefault="00357F18" w:rsidP="00AB0156">
      <w:pPr>
        <w:pStyle w:val="Testonormale"/>
        <w:rPr>
          <w:rFonts w:ascii="Times New Roman" w:hAnsi="Times New Roman"/>
          <w:sz w:val="24"/>
        </w:rPr>
      </w:pPr>
    </w:p>
    <w:p w:rsidR="00AB0156" w:rsidRPr="00AB0156" w:rsidRDefault="00AB0156" w:rsidP="00AB0156">
      <w:pPr>
        <w:pStyle w:val="Testonormale"/>
        <w:rPr>
          <w:rFonts w:ascii="Garamond" w:hAnsi="Garamond"/>
          <w:sz w:val="24"/>
          <w:szCs w:val="24"/>
        </w:rPr>
      </w:pPr>
      <w:r w:rsidRPr="00AB0156">
        <w:rPr>
          <w:rFonts w:ascii="Garamond" w:hAnsi="Garamond"/>
          <w:sz w:val="24"/>
          <w:szCs w:val="24"/>
        </w:rPr>
        <w:t>Il presente verbale viene letto, approvato e sottoscritto.</w:t>
      </w:r>
    </w:p>
    <w:p w:rsidR="00AB0156" w:rsidRPr="00AB0156" w:rsidRDefault="00AB0156" w:rsidP="00AB0156">
      <w:pPr>
        <w:pStyle w:val="Testonormale"/>
        <w:rPr>
          <w:rFonts w:ascii="Garamond" w:hAnsi="Garamond"/>
          <w:sz w:val="24"/>
          <w:szCs w:val="24"/>
        </w:rPr>
      </w:pPr>
    </w:p>
    <w:p w:rsidR="00AB0156" w:rsidRPr="00AB0156" w:rsidRDefault="00166915" w:rsidP="00AB0156">
      <w:pPr>
        <w:pStyle w:val="Testonormale"/>
        <w:ind w:left="840"/>
        <w:rPr>
          <w:rFonts w:ascii="Garamond" w:hAnsi="Garamond"/>
          <w:b/>
          <w:sz w:val="24"/>
          <w:szCs w:val="24"/>
        </w:rPr>
      </w:pPr>
      <w:r>
        <w:rPr>
          <w:rFonts w:ascii="Garamond" w:hAnsi="Garamond"/>
          <w:b/>
          <w:sz w:val="24"/>
          <w:szCs w:val="24"/>
        </w:rPr>
        <w:t xml:space="preserve"> </w:t>
      </w:r>
      <w:r w:rsidR="00AB0156" w:rsidRPr="00AB0156">
        <w:rPr>
          <w:rFonts w:ascii="Garamond" w:hAnsi="Garamond"/>
          <w:b/>
          <w:sz w:val="24"/>
          <w:szCs w:val="24"/>
        </w:rPr>
        <w:t>IL SINDACO</w:t>
      </w:r>
      <w:r w:rsidR="00AB0156" w:rsidRPr="00AB0156">
        <w:rPr>
          <w:rFonts w:ascii="Garamond" w:hAnsi="Garamond"/>
          <w:b/>
          <w:sz w:val="24"/>
          <w:szCs w:val="24"/>
        </w:rPr>
        <w:tab/>
      </w:r>
      <w:r w:rsidR="00AB0156" w:rsidRPr="00AB0156">
        <w:rPr>
          <w:rFonts w:ascii="Garamond" w:hAnsi="Garamond"/>
          <w:b/>
          <w:sz w:val="24"/>
          <w:szCs w:val="24"/>
        </w:rPr>
        <w:tab/>
      </w:r>
      <w:r w:rsidR="00AB0156" w:rsidRPr="00AB0156">
        <w:rPr>
          <w:rFonts w:ascii="Garamond" w:hAnsi="Garamond"/>
          <w:b/>
          <w:sz w:val="24"/>
          <w:szCs w:val="24"/>
        </w:rPr>
        <w:tab/>
      </w:r>
      <w:r w:rsidR="00AB0156" w:rsidRPr="00AB0156">
        <w:rPr>
          <w:rFonts w:ascii="Garamond" w:hAnsi="Garamond"/>
          <w:b/>
          <w:sz w:val="24"/>
          <w:szCs w:val="24"/>
        </w:rPr>
        <w:tab/>
        <w:t xml:space="preserve">     IL SEGRETARIO </w:t>
      </w:r>
      <w:r w:rsidR="00AB0156" w:rsidRPr="00AB0156">
        <w:rPr>
          <w:rFonts w:ascii="Garamond" w:hAnsi="Garamond"/>
          <w:b/>
          <w:bCs/>
          <w:sz w:val="24"/>
          <w:szCs w:val="24"/>
        </w:rPr>
        <w:t>COM</w:t>
      </w:r>
      <w:r w:rsidR="00AB0156" w:rsidRPr="00AB0156">
        <w:rPr>
          <w:rFonts w:ascii="Garamond" w:hAnsi="Garamond"/>
          <w:b/>
          <w:sz w:val="24"/>
          <w:szCs w:val="24"/>
        </w:rPr>
        <w:t>UNALE</w:t>
      </w:r>
    </w:p>
    <w:p w:rsidR="00AB0156" w:rsidRPr="00AB0156" w:rsidRDefault="00AB0156" w:rsidP="00AB0156">
      <w:pPr>
        <w:pStyle w:val="Testonormale"/>
        <w:rPr>
          <w:rFonts w:ascii="Garamond" w:hAnsi="Garamond"/>
          <w:sz w:val="24"/>
          <w:szCs w:val="24"/>
        </w:rPr>
      </w:pPr>
      <w:r w:rsidRPr="00AB0156">
        <w:rPr>
          <w:rFonts w:ascii="Garamond" w:hAnsi="Garamond"/>
          <w:sz w:val="24"/>
          <w:szCs w:val="24"/>
        </w:rPr>
        <w:t xml:space="preserve">            Avv. Piero MARRESE</w:t>
      </w:r>
      <w:r w:rsidRPr="00AB0156">
        <w:rPr>
          <w:rFonts w:ascii="Garamond" w:hAnsi="Garamond"/>
          <w:sz w:val="24"/>
          <w:szCs w:val="24"/>
        </w:rPr>
        <w:tab/>
        <w:t xml:space="preserve">                                   dott.ssa Grazia URICCHIO                     </w:t>
      </w:r>
    </w:p>
    <w:p w:rsidR="00AB0156" w:rsidRPr="00AB0156" w:rsidRDefault="00AB0156" w:rsidP="00AB0156">
      <w:pPr>
        <w:pStyle w:val="Testonormale"/>
        <w:rPr>
          <w:rFonts w:ascii="Garamond" w:hAnsi="Garamond"/>
          <w:strike/>
          <w:sz w:val="24"/>
          <w:szCs w:val="24"/>
        </w:rPr>
      </w:pPr>
      <w:r w:rsidRPr="00AB0156">
        <w:rPr>
          <w:rFonts w:ascii="Garamond" w:hAnsi="Garamond"/>
          <w:strike/>
          <w:sz w:val="24"/>
          <w:szCs w:val="24"/>
        </w:rPr>
        <w:t>_________________________________________________________________________________</w:t>
      </w:r>
    </w:p>
    <w:p w:rsidR="00AB0156" w:rsidRPr="00AB0156" w:rsidRDefault="00AB0156" w:rsidP="00AB0156">
      <w:pPr>
        <w:pStyle w:val="Testonormale"/>
        <w:jc w:val="center"/>
        <w:rPr>
          <w:rFonts w:ascii="Garamond" w:hAnsi="Garamond"/>
          <w:b/>
          <w:sz w:val="24"/>
          <w:szCs w:val="24"/>
        </w:rPr>
      </w:pPr>
      <w:r w:rsidRPr="00AB0156">
        <w:rPr>
          <w:rFonts w:ascii="Garamond" w:hAnsi="Garamond"/>
          <w:b/>
          <w:sz w:val="24"/>
          <w:szCs w:val="24"/>
        </w:rPr>
        <w:t xml:space="preserve">CERTIFICATO DI INIZIATA PUBBLICAZIONE </w:t>
      </w:r>
    </w:p>
    <w:p w:rsidR="00AB0156" w:rsidRPr="00AB0156" w:rsidRDefault="00AB0156" w:rsidP="00AB0156">
      <w:pPr>
        <w:pStyle w:val="Testonormale"/>
        <w:jc w:val="center"/>
        <w:rPr>
          <w:rFonts w:ascii="Garamond" w:hAnsi="Garamond"/>
          <w:b/>
          <w:sz w:val="24"/>
          <w:szCs w:val="24"/>
        </w:rPr>
      </w:pPr>
    </w:p>
    <w:p w:rsidR="00AB0156" w:rsidRPr="00AB0156" w:rsidRDefault="00AB0156" w:rsidP="00AB0156">
      <w:pPr>
        <w:autoSpaceDE w:val="0"/>
        <w:autoSpaceDN w:val="0"/>
        <w:adjustRightInd w:val="0"/>
        <w:spacing w:after="120"/>
        <w:rPr>
          <w:rFonts w:ascii="Garamond" w:hAnsi="Garamond"/>
        </w:rPr>
      </w:pPr>
      <w:r w:rsidRPr="00AB0156">
        <w:rPr>
          <w:rFonts w:ascii="Garamond" w:hAnsi="Garamond"/>
        </w:rPr>
        <w:t>Copia della presente deliberazione viene pubblicata all’Albo Pretorio del Comune dal giorno ___</w:t>
      </w:r>
      <w:r w:rsidRPr="00AB0156">
        <w:rPr>
          <w:rFonts w:ascii="Garamond" w:hAnsi="Garamond"/>
          <w:b/>
          <w:bCs/>
        </w:rPr>
        <w:t>__________</w:t>
      </w:r>
      <w:r w:rsidRPr="00AB0156">
        <w:rPr>
          <w:rFonts w:ascii="Garamond" w:hAnsi="Garamond"/>
          <w:b/>
        </w:rPr>
        <w:t xml:space="preserve"> </w:t>
      </w:r>
      <w:r w:rsidRPr="00AB0156">
        <w:rPr>
          <w:rFonts w:ascii="Garamond" w:hAnsi="Garamond"/>
        </w:rPr>
        <w:t>e vi rimarrà per quindici giorni consecutivi come prescritto nell’art. 124, comma 1, del Decreto Legislativo n. 267 del 18.08.2000. La stessa è viene pubblicata, per rimanervi per 15 giorni consecutivi nel sito web istituzionale di questo Comune accessibile al pubblico (art. 32, comma 1, della legge 18 giugno 2009, n. 69)</w:t>
      </w:r>
    </w:p>
    <w:p w:rsidR="00AB0156" w:rsidRPr="00AB0156" w:rsidRDefault="00AB0156" w:rsidP="00AB0156">
      <w:pPr>
        <w:autoSpaceDE w:val="0"/>
        <w:autoSpaceDN w:val="0"/>
        <w:adjustRightInd w:val="0"/>
        <w:spacing w:after="120"/>
        <w:jc w:val="both"/>
        <w:rPr>
          <w:rFonts w:ascii="Garamond" w:hAnsi="Garamond"/>
        </w:rPr>
      </w:pPr>
      <w:r w:rsidRPr="00AB0156">
        <w:rPr>
          <w:rFonts w:ascii="Garamond" w:hAnsi="Garamond"/>
        </w:rPr>
        <w:t>Attesta inoltre che la presente deliberazione è stata comunicata in pari data ai capigruppo consiliari come prescritto dall’art. 125, comma 1, del Decreto Legislativo n. 267 del 18.08.2000.</w:t>
      </w:r>
    </w:p>
    <w:p w:rsidR="00AB0156" w:rsidRPr="00AB0156" w:rsidRDefault="00AB0156" w:rsidP="00AB0156">
      <w:pPr>
        <w:pStyle w:val="Testonormale"/>
        <w:ind w:right="-61"/>
        <w:rPr>
          <w:rFonts w:ascii="Garamond" w:hAnsi="Garamond"/>
          <w:b/>
          <w:sz w:val="24"/>
          <w:szCs w:val="24"/>
        </w:rPr>
      </w:pPr>
    </w:p>
    <w:p w:rsidR="00AB0156" w:rsidRPr="00AB0156" w:rsidRDefault="00AB0156" w:rsidP="00AB0156">
      <w:pPr>
        <w:pStyle w:val="Testonormale"/>
        <w:ind w:firstLine="5245"/>
        <w:jc w:val="center"/>
        <w:rPr>
          <w:rFonts w:ascii="Garamond" w:hAnsi="Garamond"/>
          <w:b/>
          <w:sz w:val="24"/>
          <w:szCs w:val="24"/>
        </w:rPr>
      </w:pPr>
      <w:r w:rsidRPr="00AB0156">
        <w:rPr>
          <w:rFonts w:ascii="Garamond" w:hAnsi="Garamond"/>
          <w:b/>
          <w:sz w:val="24"/>
          <w:szCs w:val="24"/>
        </w:rPr>
        <w:t xml:space="preserve">IL SEGRETARIO </w:t>
      </w:r>
      <w:r w:rsidRPr="00AB0156">
        <w:rPr>
          <w:rFonts w:ascii="Garamond" w:hAnsi="Garamond"/>
          <w:b/>
          <w:bCs/>
          <w:sz w:val="24"/>
          <w:szCs w:val="24"/>
        </w:rPr>
        <w:t>COM</w:t>
      </w:r>
      <w:r w:rsidRPr="00AB0156">
        <w:rPr>
          <w:rFonts w:ascii="Garamond" w:hAnsi="Garamond"/>
          <w:b/>
          <w:sz w:val="24"/>
          <w:szCs w:val="24"/>
        </w:rPr>
        <w:t>UNALE</w:t>
      </w:r>
    </w:p>
    <w:p w:rsidR="00AB0156" w:rsidRPr="00AB0156" w:rsidRDefault="00AB0156" w:rsidP="00AB0156">
      <w:pPr>
        <w:pStyle w:val="Testonormale"/>
        <w:ind w:right="405"/>
        <w:jc w:val="right"/>
        <w:rPr>
          <w:rFonts w:ascii="Garamond" w:hAnsi="Garamond"/>
          <w:sz w:val="24"/>
          <w:szCs w:val="24"/>
        </w:rPr>
      </w:pPr>
    </w:p>
    <w:p w:rsidR="00AB0156" w:rsidRPr="00AB0156" w:rsidRDefault="00AB0156" w:rsidP="00AB0156">
      <w:pPr>
        <w:pStyle w:val="Testonormale"/>
        <w:ind w:firstLine="5387"/>
        <w:jc w:val="center"/>
        <w:rPr>
          <w:rFonts w:ascii="Garamond" w:hAnsi="Garamond"/>
          <w:b/>
          <w:sz w:val="24"/>
          <w:szCs w:val="24"/>
        </w:rPr>
      </w:pPr>
      <w:r w:rsidRPr="00AB0156">
        <w:rPr>
          <w:rFonts w:ascii="Garamond" w:hAnsi="Garamond"/>
          <w:b/>
          <w:sz w:val="24"/>
          <w:szCs w:val="24"/>
        </w:rPr>
        <w:t>………………………………………</w:t>
      </w:r>
    </w:p>
    <w:p w:rsidR="00AB0156" w:rsidRPr="00AB0156" w:rsidRDefault="00AB0156" w:rsidP="00AB0156">
      <w:pPr>
        <w:pStyle w:val="Testonormale"/>
        <w:rPr>
          <w:rFonts w:ascii="Garamond" w:hAnsi="Garamond"/>
          <w:strike/>
          <w:sz w:val="24"/>
          <w:szCs w:val="24"/>
        </w:rPr>
      </w:pPr>
      <w:r w:rsidRPr="00AB0156">
        <w:rPr>
          <w:rFonts w:ascii="Garamond" w:hAnsi="Garamond"/>
          <w:strike/>
          <w:sz w:val="24"/>
          <w:szCs w:val="24"/>
        </w:rPr>
        <w:t>_________________________________________________________________________________</w:t>
      </w:r>
    </w:p>
    <w:p w:rsidR="00AB0156" w:rsidRPr="00AB0156" w:rsidRDefault="00AB0156" w:rsidP="00AB0156">
      <w:pPr>
        <w:pStyle w:val="WW-Testonormale"/>
        <w:spacing w:after="120"/>
        <w:jc w:val="center"/>
        <w:rPr>
          <w:rFonts w:ascii="Garamond" w:hAnsi="Garamond"/>
          <w:b/>
          <w:sz w:val="24"/>
          <w:szCs w:val="24"/>
        </w:rPr>
      </w:pPr>
      <w:r w:rsidRPr="00AB0156">
        <w:rPr>
          <w:rFonts w:ascii="Garamond" w:hAnsi="Garamond"/>
          <w:b/>
          <w:sz w:val="24"/>
          <w:szCs w:val="24"/>
        </w:rPr>
        <w:t>CERTIFICATO D’AVVENUTA PUBBLICAZIONE</w:t>
      </w:r>
    </w:p>
    <w:p w:rsidR="00AB0156" w:rsidRPr="00AB0156" w:rsidRDefault="00AB0156" w:rsidP="00AB0156">
      <w:pPr>
        <w:spacing w:after="120"/>
        <w:rPr>
          <w:rFonts w:ascii="Garamond" w:hAnsi="Garamond"/>
        </w:rPr>
      </w:pPr>
      <w:r w:rsidRPr="00AB0156">
        <w:rPr>
          <w:rFonts w:ascii="Garamond" w:hAnsi="Garamond"/>
        </w:rPr>
        <w:t>La presente deliberazione è stata pubblicata all’Albo Pretorio del Comune di Montalbano Jonico dal ________________ al _________________</w:t>
      </w:r>
      <w:r w:rsidRPr="00AB0156">
        <w:rPr>
          <w:rFonts w:ascii="Garamond" w:hAnsi="Garamond"/>
          <w:spacing w:val="2"/>
        </w:rPr>
        <w:t xml:space="preserve"> È stata pubblicata nel sito web istituzionale di questo Comune per quindici</w:t>
      </w:r>
      <w:r w:rsidRPr="00AB0156">
        <w:rPr>
          <w:rFonts w:ascii="Garamond" w:hAnsi="Garamond"/>
        </w:rPr>
        <w:t xml:space="preserve"> giorni consecutivi dal </w:t>
      </w:r>
      <w:r w:rsidRPr="00AB0156">
        <w:rPr>
          <w:rFonts w:ascii="Garamond" w:hAnsi="Garamond"/>
        </w:rPr>
        <w:fldChar w:fldCharType="begin">
          <w:ffData>
            <w:name w:val=""/>
            <w:enabled/>
            <w:calcOnExit w:val="0"/>
            <w:textInput>
              <w:default w:val=".........................................."/>
            </w:textInput>
          </w:ffData>
        </w:fldChar>
      </w:r>
      <w:r w:rsidRPr="00AB0156">
        <w:rPr>
          <w:rFonts w:ascii="Garamond" w:hAnsi="Garamond"/>
        </w:rPr>
        <w:instrText xml:space="preserve"> FORMTEXT </w:instrText>
      </w:r>
      <w:r w:rsidRPr="00AB0156">
        <w:rPr>
          <w:rFonts w:ascii="Garamond" w:hAnsi="Garamond"/>
        </w:rPr>
      </w:r>
      <w:r w:rsidRPr="00AB0156">
        <w:rPr>
          <w:rFonts w:ascii="Garamond" w:hAnsi="Garamond"/>
        </w:rPr>
        <w:fldChar w:fldCharType="separate"/>
      </w:r>
      <w:r w:rsidRPr="00AB0156">
        <w:rPr>
          <w:rFonts w:ascii="Garamond" w:hAnsi="Garamond"/>
          <w:noProof/>
        </w:rPr>
        <w:t>..........................................</w:t>
      </w:r>
      <w:r w:rsidRPr="00AB0156">
        <w:rPr>
          <w:rFonts w:ascii="Garamond" w:hAnsi="Garamond"/>
        </w:rPr>
        <w:fldChar w:fldCharType="end"/>
      </w:r>
      <w:r w:rsidRPr="00AB0156">
        <w:rPr>
          <w:rFonts w:ascii="Garamond" w:hAnsi="Garamond"/>
        </w:rPr>
        <w:t xml:space="preserve"> al </w:t>
      </w:r>
      <w:r w:rsidRPr="00AB0156">
        <w:rPr>
          <w:rFonts w:ascii="Garamond" w:hAnsi="Garamond"/>
        </w:rPr>
        <w:fldChar w:fldCharType="begin">
          <w:ffData>
            <w:name w:val=""/>
            <w:enabled/>
            <w:calcOnExit w:val="0"/>
            <w:textInput>
              <w:default w:val=".........................................."/>
            </w:textInput>
          </w:ffData>
        </w:fldChar>
      </w:r>
      <w:r w:rsidRPr="00AB0156">
        <w:rPr>
          <w:rFonts w:ascii="Garamond" w:hAnsi="Garamond"/>
        </w:rPr>
        <w:instrText xml:space="preserve"> FORMTEXT </w:instrText>
      </w:r>
      <w:r w:rsidRPr="00AB0156">
        <w:rPr>
          <w:rFonts w:ascii="Garamond" w:hAnsi="Garamond"/>
        </w:rPr>
      </w:r>
      <w:r w:rsidRPr="00AB0156">
        <w:rPr>
          <w:rFonts w:ascii="Garamond" w:hAnsi="Garamond"/>
        </w:rPr>
        <w:fldChar w:fldCharType="separate"/>
      </w:r>
      <w:r w:rsidRPr="00AB0156">
        <w:rPr>
          <w:rFonts w:ascii="Garamond" w:hAnsi="Garamond"/>
          <w:noProof/>
        </w:rPr>
        <w:t>..........................................</w:t>
      </w:r>
      <w:r w:rsidRPr="00AB0156">
        <w:rPr>
          <w:rFonts w:ascii="Garamond" w:hAnsi="Garamond"/>
        </w:rPr>
        <w:fldChar w:fldCharType="end"/>
      </w:r>
    </w:p>
    <w:p w:rsidR="00AB0156" w:rsidRPr="00AB0156" w:rsidRDefault="00AB0156" w:rsidP="00AB0156">
      <w:pPr>
        <w:pStyle w:val="WW-Testonormale"/>
        <w:rPr>
          <w:rFonts w:ascii="Garamond" w:hAnsi="Garamond"/>
          <w:sz w:val="24"/>
          <w:szCs w:val="24"/>
        </w:rPr>
      </w:pPr>
    </w:p>
    <w:tbl>
      <w:tblPr>
        <w:tblW w:w="0" w:type="auto"/>
        <w:tblCellMar>
          <w:left w:w="70" w:type="dxa"/>
          <w:right w:w="70" w:type="dxa"/>
        </w:tblCellMar>
        <w:tblLook w:val="0000" w:firstRow="0" w:lastRow="0" w:firstColumn="0" w:lastColumn="0" w:noHBand="0" w:noVBand="0"/>
      </w:tblPr>
      <w:tblGrid>
        <w:gridCol w:w="3850"/>
        <w:gridCol w:w="1620"/>
        <w:gridCol w:w="4308"/>
      </w:tblGrid>
      <w:tr w:rsidR="00AB0156" w:rsidRPr="00AB0156" w:rsidTr="00ED4098">
        <w:tc>
          <w:tcPr>
            <w:tcW w:w="3850" w:type="dxa"/>
          </w:tcPr>
          <w:p w:rsidR="00AB0156" w:rsidRPr="00AB0156" w:rsidRDefault="00AB0156" w:rsidP="00ED4098">
            <w:pPr>
              <w:pStyle w:val="WW-Testonormale"/>
              <w:jc w:val="center"/>
              <w:rPr>
                <w:rFonts w:ascii="Garamond" w:hAnsi="Garamond"/>
                <w:bCs/>
                <w:sz w:val="24"/>
                <w:szCs w:val="24"/>
              </w:rPr>
            </w:pPr>
          </w:p>
          <w:p w:rsidR="00AB0156" w:rsidRPr="00AB0156" w:rsidRDefault="00AB0156" w:rsidP="00ED4098">
            <w:pPr>
              <w:pStyle w:val="WW-Testonormale"/>
              <w:jc w:val="center"/>
              <w:rPr>
                <w:rFonts w:ascii="Garamond" w:hAnsi="Garamond"/>
                <w:bCs/>
                <w:sz w:val="24"/>
                <w:szCs w:val="24"/>
              </w:rPr>
            </w:pPr>
          </w:p>
          <w:p w:rsidR="00AB0156" w:rsidRPr="00AB0156" w:rsidRDefault="00AB0156" w:rsidP="00ED4098">
            <w:pPr>
              <w:pStyle w:val="WW-Testonormale"/>
              <w:jc w:val="center"/>
              <w:rPr>
                <w:rFonts w:ascii="Garamond" w:hAnsi="Garamond"/>
                <w:bCs/>
                <w:sz w:val="24"/>
                <w:szCs w:val="24"/>
              </w:rPr>
            </w:pPr>
          </w:p>
          <w:p w:rsidR="00AB0156" w:rsidRPr="00AB0156" w:rsidRDefault="00AB0156" w:rsidP="00ED4098">
            <w:pPr>
              <w:pStyle w:val="WW-Testonormale"/>
              <w:rPr>
                <w:rFonts w:ascii="Garamond" w:hAnsi="Garamond"/>
                <w:bCs/>
                <w:sz w:val="24"/>
                <w:szCs w:val="24"/>
              </w:rPr>
            </w:pPr>
            <w:r w:rsidRPr="00AB0156">
              <w:rPr>
                <w:rFonts w:ascii="Garamond" w:hAnsi="Garamond"/>
                <w:bCs/>
                <w:sz w:val="24"/>
                <w:szCs w:val="24"/>
              </w:rPr>
              <w:t>Visto: Il Segretario Comunale</w:t>
            </w:r>
          </w:p>
          <w:p w:rsidR="00AB0156" w:rsidRPr="00AB0156" w:rsidRDefault="00AB0156" w:rsidP="00ED4098">
            <w:pPr>
              <w:pStyle w:val="WW-Testonormale"/>
              <w:jc w:val="right"/>
              <w:rPr>
                <w:rFonts w:ascii="Garamond" w:hAnsi="Garamond"/>
                <w:bCs/>
                <w:sz w:val="24"/>
                <w:szCs w:val="24"/>
              </w:rPr>
            </w:pPr>
            <w:r w:rsidRPr="00AB0156">
              <w:rPr>
                <w:rFonts w:ascii="Garamond" w:hAnsi="Garamond"/>
                <w:bCs/>
                <w:sz w:val="24"/>
                <w:szCs w:val="24"/>
              </w:rPr>
              <w:t>____________________________</w:t>
            </w:r>
          </w:p>
          <w:p w:rsidR="00AB0156" w:rsidRPr="00AB0156" w:rsidRDefault="00AB0156" w:rsidP="00ED4098">
            <w:pPr>
              <w:pStyle w:val="WW-Testonormale"/>
              <w:jc w:val="right"/>
              <w:rPr>
                <w:rFonts w:ascii="Garamond" w:hAnsi="Garamond"/>
                <w:bCs/>
                <w:sz w:val="24"/>
                <w:szCs w:val="24"/>
              </w:rPr>
            </w:pPr>
          </w:p>
          <w:p w:rsidR="00AB0156" w:rsidRPr="00AB0156" w:rsidRDefault="00AB0156" w:rsidP="00ED4098">
            <w:pPr>
              <w:pStyle w:val="WW-Testonormale"/>
              <w:jc w:val="right"/>
              <w:rPr>
                <w:rFonts w:ascii="Garamond" w:hAnsi="Garamond"/>
                <w:bCs/>
                <w:sz w:val="24"/>
                <w:szCs w:val="24"/>
              </w:rPr>
            </w:pPr>
          </w:p>
        </w:tc>
        <w:tc>
          <w:tcPr>
            <w:tcW w:w="1620" w:type="dxa"/>
          </w:tcPr>
          <w:p w:rsidR="00AB0156" w:rsidRPr="00AB0156" w:rsidRDefault="00AB0156" w:rsidP="00ED4098">
            <w:pPr>
              <w:pStyle w:val="WW-Testonormale"/>
              <w:jc w:val="center"/>
              <w:rPr>
                <w:rFonts w:ascii="Garamond" w:hAnsi="Garamond"/>
                <w:b/>
                <w:sz w:val="24"/>
                <w:szCs w:val="24"/>
              </w:rPr>
            </w:pPr>
          </w:p>
        </w:tc>
        <w:tc>
          <w:tcPr>
            <w:tcW w:w="4308" w:type="dxa"/>
          </w:tcPr>
          <w:p w:rsidR="00AB0156" w:rsidRPr="00AB0156" w:rsidRDefault="00AB0156" w:rsidP="00ED4098">
            <w:pPr>
              <w:pStyle w:val="WW-Testonormale"/>
              <w:ind w:hanging="70"/>
              <w:jc w:val="center"/>
              <w:rPr>
                <w:rFonts w:ascii="Garamond" w:hAnsi="Garamond"/>
                <w:b/>
                <w:sz w:val="24"/>
                <w:szCs w:val="24"/>
              </w:rPr>
            </w:pPr>
            <w:r w:rsidRPr="00AB0156">
              <w:rPr>
                <w:rFonts w:ascii="Garamond" w:hAnsi="Garamond"/>
                <w:b/>
                <w:sz w:val="24"/>
                <w:szCs w:val="24"/>
              </w:rPr>
              <w:t xml:space="preserve"> IL RESPONSABILE DELL’UFFICIO </w:t>
            </w:r>
          </w:p>
          <w:p w:rsidR="00AB0156" w:rsidRPr="00AB0156" w:rsidRDefault="00AB0156" w:rsidP="00ED4098">
            <w:pPr>
              <w:pStyle w:val="WW-Testonormale"/>
              <w:ind w:hanging="70"/>
              <w:jc w:val="center"/>
              <w:rPr>
                <w:rFonts w:ascii="Garamond" w:hAnsi="Garamond"/>
                <w:b/>
                <w:sz w:val="24"/>
                <w:szCs w:val="24"/>
              </w:rPr>
            </w:pPr>
            <w:r w:rsidRPr="00AB0156">
              <w:rPr>
                <w:rFonts w:ascii="Garamond" w:hAnsi="Garamond"/>
                <w:b/>
                <w:sz w:val="24"/>
                <w:szCs w:val="24"/>
              </w:rPr>
              <w:t>ALBO PRETORIO INFORMATICO</w:t>
            </w:r>
          </w:p>
          <w:p w:rsidR="00AB0156" w:rsidRPr="00AB0156" w:rsidRDefault="00AB0156" w:rsidP="00ED4098">
            <w:pPr>
              <w:pStyle w:val="WW-Testonormale"/>
              <w:ind w:hanging="70"/>
              <w:jc w:val="center"/>
              <w:rPr>
                <w:rFonts w:ascii="Garamond" w:hAnsi="Garamond"/>
                <w:bCs/>
                <w:sz w:val="24"/>
                <w:szCs w:val="24"/>
              </w:rPr>
            </w:pPr>
            <w:r w:rsidRPr="00AB0156">
              <w:rPr>
                <w:rFonts w:ascii="Garamond" w:hAnsi="Garamond"/>
                <w:bCs/>
                <w:sz w:val="24"/>
                <w:szCs w:val="24"/>
              </w:rPr>
              <w:t>(Maurizio BARLETTA)</w:t>
            </w:r>
          </w:p>
          <w:p w:rsidR="00AB0156" w:rsidRPr="00AB0156" w:rsidRDefault="00AB0156" w:rsidP="00ED4098">
            <w:pPr>
              <w:pStyle w:val="WW-Testonormale"/>
              <w:jc w:val="center"/>
              <w:rPr>
                <w:rFonts w:ascii="Garamond" w:hAnsi="Garamond"/>
                <w:bCs/>
                <w:i/>
                <w:iCs/>
                <w:sz w:val="24"/>
                <w:szCs w:val="24"/>
              </w:rPr>
            </w:pPr>
          </w:p>
        </w:tc>
      </w:tr>
    </w:tbl>
    <w:p w:rsidR="00AB0156" w:rsidRPr="00AB0156" w:rsidRDefault="00AB0156" w:rsidP="00AB0156">
      <w:pPr>
        <w:pStyle w:val="WW-Testonormale"/>
        <w:rPr>
          <w:rFonts w:ascii="Garamond" w:hAnsi="Garamond"/>
          <w:strike/>
          <w:sz w:val="24"/>
          <w:szCs w:val="24"/>
        </w:rPr>
      </w:pPr>
      <w:r w:rsidRPr="00AB0156">
        <w:rPr>
          <w:rFonts w:ascii="Garamond" w:hAnsi="Garamond"/>
          <w:strike/>
          <w:sz w:val="24"/>
          <w:szCs w:val="24"/>
        </w:rPr>
        <w:t>________________________________________________________________________________</w:t>
      </w:r>
    </w:p>
    <w:p w:rsidR="00AB0156" w:rsidRPr="00AB0156" w:rsidRDefault="00AB0156" w:rsidP="00AB0156">
      <w:pPr>
        <w:pStyle w:val="WW-Testonormale"/>
        <w:rPr>
          <w:rFonts w:ascii="Garamond" w:hAnsi="Garamond"/>
          <w:bCs/>
          <w:sz w:val="24"/>
          <w:szCs w:val="24"/>
        </w:rPr>
      </w:pPr>
    </w:p>
    <w:p w:rsidR="00AB0156" w:rsidRPr="00AB0156" w:rsidRDefault="00AB0156" w:rsidP="00AB0156">
      <w:pPr>
        <w:pStyle w:val="WW-Testonormale"/>
        <w:rPr>
          <w:rFonts w:ascii="Garamond" w:hAnsi="Garamond"/>
          <w:bCs/>
          <w:sz w:val="24"/>
          <w:szCs w:val="24"/>
        </w:rPr>
      </w:pPr>
      <w:r w:rsidRPr="00AB0156">
        <w:rPr>
          <w:rFonts w:ascii="Garamond" w:hAnsi="Garamond"/>
          <w:bCs/>
          <w:sz w:val="24"/>
          <w:szCs w:val="24"/>
        </w:rPr>
        <w:t>Il sottoscritto Segretario comunale, visti gli atti di ufficio,</w:t>
      </w:r>
    </w:p>
    <w:p w:rsidR="00AB0156" w:rsidRPr="00AB0156" w:rsidRDefault="00AB0156" w:rsidP="00AB0156">
      <w:pPr>
        <w:pStyle w:val="WW-Testonormale"/>
        <w:spacing w:after="120"/>
        <w:jc w:val="center"/>
        <w:rPr>
          <w:rFonts w:ascii="Garamond" w:hAnsi="Garamond"/>
          <w:b/>
          <w:sz w:val="24"/>
          <w:szCs w:val="24"/>
        </w:rPr>
      </w:pPr>
      <w:r w:rsidRPr="00AB0156">
        <w:rPr>
          <w:rFonts w:ascii="Garamond" w:hAnsi="Garamond"/>
          <w:b/>
          <w:sz w:val="24"/>
          <w:szCs w:val="24"/>
        </w:rPr>
        <w:t>ATTESTA</w:t>
      </w:r>
    </w:p>
    <w:p w:rsidR="00AB0156" w:rsidRPr="00AB0156" w:rsidRDefault="00AB0156" w:rsidP="00AB0156">
      <w:pPr>
        <w:spacing w:after="120"/>
        <w:rPr>
          <w:rFonts w:ascii="Garamond" w:hAnsi="Garamond"/>
          <w:spacing w:val="2"/>
        </w:rPr>
      </w:pPr>
      <w:r w:rsidRPr="00AB0156">
        <w:rPr>
          <w:rFonts w:ascii="Garamond" w:hAnsi="Garamond"/>
          <w:spacing w:val="2"/>
        </w:rPr>
        <w:t xml:space="preserve">= che la presente deliberazione </w:t>
      </w:r>
    </w:p>
    <w:p w:rsidR="00AB0156" w:rsidRPr="00AB0156" w:rsidRDefault="00AB0156" w:rsidP="00AB0156">
      <w:pPr>
        <w:spacing w:after="120"/>
        <w:ind w:left="360" w:hanging="360"/>
        <w:rPr>
          <w:rFonts w:ascii="Garamond" w:hAnsi="Garamond"/>
          <w:spacing w:val="2"/>
        </w:rPr>
      </w:pPr>
      <w:proofErr w:type="gramStart"/>
      <w:r w:rsidRPr="00AB0156">
        <w:rPr>
          <w:rFonts w:ascii="Garamond" w:hAnsi="Garamond"/>
          <w:spacing w:val="2"/>
        </w:rPr>
        <w:t>[  ]</w:t>
      </w:r>
      <w:proofErr w:type="gramEnd"/>
      <w:r w:rsidRPr="00AB0156">
        <w:rPr>
          <w:rFonts w:ascii="Garamond" w:hAnsi="Garamond"/>
          <w:spacing w:val="2"/>
        </w:rPr>
        <w:t xml:space="preserve"> È stata affissa </w:t>
      </w:r>
      <w:r w:rsidRPr="00AB0156">
        <w:rPr>
          <w:rFonts w:ascii="Garamond" w:hAnsi="Garamond"/>
        </w:rPr>
        <w:t xml:space="preserve">all’Albo Pretorio del Comune di Montalbano Jonico </w:t>
      </w:r>
      <w:r w:rsidRPr="00AB0156">
        <w:rPr>
          <w:rFonts w:ascii="Garamond" w:hAnsi="Garamond"/>
          <w:spacing w:val="2"/>
        </w:rPr>
        <w:t xml:space="preserve"> per quindici</w:t>
      </w:r>
      <w:r w:rsidRPr="00AB0156">
        <w:rPr>
          <w:rFonts w:ascii="Garamond" w:hAnsi="Garamond"/>
        </w:rPr>
        <w:t xml:space="preserve"> giorni consecutivi </w:t>
      </w:r>
      <w:r w:rsidRPr="00AB0156">
        <w:rPr>
          <w:rFonts w:ascii="Garamond" w:hAnsi="Garamond"/>
          <w:spacing w:val="2"/>
        </w:rPr>
        <w:t xml:space="preserve">dal </w:t>
      </w:r>
      <w:r w:rsidRPr="00AB0156">
        <w:rPr>
          <w:rFonts w:ascii="Garamond" w:hAnsi="Garamond"/>
          <w:b/>
          <w:bCs/>
          <w:spacing w:val="2"/>
        </w:rPr>
        <w:t>__________</w:t>
      </w:r>
      <w:r w:rsidRPr="00AB0156">
        <w:rPr>
          <w:rFonts w:ascii="Garamond" w:hAnsi="Garamond"/>
          <w:spacing w:val="2"/>
        </w:rPr>
        <w:t xml:space="preserve"> </w:t>
      </w:r>
      <w:r w:rsidRPr="00AB0156">
        <w:rPr>
          <w:rFonts w:ascii="Garamond" w:hAnsi="Garamond"/>
        </w:rPr>
        <w:t xml:space="preserve">ed è </w:t>
      </w:r>
      <w:r w:rsidRPr="00AB0156">
        <w:rPr>
          <w:rFonts w:ascii="Garamond" w:hAnsi="Garamond"/>
          <w:spacing w:val="2"/>
        </w:rPr>
        <w:t xml:space="preserve">stata pubblicata nel sito web istituzionale di questo Comune </w:t>
      </w:r>
      <w:r w:rsidRPr="00AB0156">
        <w:rPr>
          <w:rFonts w:ascii="Garamond" w:hAnsi="Garamond"/>
        </w:rPr>
        <w:t>accessibile al pubblico (art. 32, comma 1, della legge 18 giugno 2009, n. 69)</w:t>
      </w:r>
    </w:p>
    <w:p w:rsidR="00AB0156" w:rsidRPr="00AB0156" w:rsidRDefault="00AB0156" w:rsidP="00AB0156">
      <w:pPr>
        <w:spacing w:after="120"/>
        <w:ind w:left="360" w:hanging="360"/>
        <w:rPr>
          <w:rFonts w:ascii="Garamond" w:hAnsi="Garamond"/>
          <w:spacing w:val="2"/>
        </w:rPr>
      </w:pPr>
      <w:r w:rsidRPr="00AB0156">
        <w:rPr>
          <w:rFonts w:ascii="Garamond" w:hAnsi="Garamond"/>
          <w:spacing w:val="2"/>
        </w:rPr>
        <w:t xml:space="preserve"> </w:t>
      </w:r>
      <w:proofErr w:type="gramStart"/>
      <w:r w:rsidRPr="00AB0156">
        <w:rPr>
          <w:rFonts w:ascii="Garamond" w:hAnsi="Garamond"/>
          <w:spacing w:val="2"/>
        </w:rPr>
        <w:t>[ ]</w:t>
      </w:r>
      <w:proofErr w:type="gramEnd"/>
      <w:r w:rsidRPr="00AB0156">
        <w:rPr>
          <w:rFonts w:ascii="Garamond" w:hAnsi="Garamond"/>
          <w:spacing w:val="2"/>
        </w:rPr>
        <w:t xml:space="preserve"> È stata trasmessa in data ___________ al Sig. Prefetto, ai sensi dell’art. 135 – comma 2 – D.Lgs. </w:t>
      </w:r>
      <w:proofErr w:type="gramStart"/>
      <w:r w:rsidRPr="00AB0156">
        <w:rPr>
          <w:rFonts w:ascii="Garamond" w:hAnsi="Garamond"/>
          <w:spacing w:val="2"/>
        </w:rPr>
        <w:t>nr</w:t>
      </w:r>
      <w:proofErr w:type="gramEnd"/>
      <w:r w:rsidRPr="00AB0156">
        <w:rPr>
          <w:rFonts w:ascii="Garamond" w:hAnsi="Garamond"/>
          <w:spacing w:val="2"/>
        </w:rPr>
        <w:t>. 267/2000;</w:t>
      </w:r>
    </w:p>
    <w:p w:rsidR="00AB0156" w:rsidRPr="00AB0156" w:rsidRDefault="00AB0156" w:rsidP="00AB0156">
      <w:pPr>
        <w:spacing w:after="120"/>
        <w:rPr>
          <w:rFonts w:ascii="Garamond" w:hAnsi="Garamond"/>
          <w:spacing w:val="2"/>
        </w:rPr>
      </w:pPr>
      <w:r w:rsidRPr="00AB0156">
        <w:rPr>
          <w:rFonts w:ascii="Garamond" w:hAnsi="Garamond"/>
          <w:spacing w:val="2"/>
        </w:rPr>
        <w:t>= che la presente deliberazione è divenuta eseguibile il giorno __________</w:t>
      </w:r>
    </w:p>
    <w:p w:rsidR="00AB0156" w:rsidRPr="00AB0156" w:rsidRDefault="00AB0156" w:rsidP="00AB0156">
      <w:pPr>
        <w:spacing w:after="120"/>
        <w:rPr>
          <w:rFonts w:ascii="Garamond" w:hAnsi="Garamond"/>
        </w:rPr>
      </w:pPr>
      <w:proofErr w:type="gramStart"/>
      <w:r w:rsidRPr="00AB0156">
        <w:rPr>
          <w:rFonts w:ascii="Garamond" w:hAnsi="Garamond"/>
          <w:spacing w:val="2"/>
        </w:rPr>
        <w:t>[  ]</w:t>
      </w:r>
      <w:proofErr w:type="gramEnd"/>
      <w:r w:rsidRPr="00AB0156">
        <w:rPr>
          <w:rFonts w:ascii="Garamond" w:hAnsi="Garamond"/>
          <w:spacing w:val="2"/>
        </w:rPr>
        <w:t xml:space="preserve"> perché dichiarata immediatamente eseguibile (art. </w:t>
      </w:r>
      <w:r w:rsidRPr="00AB0156">
        <w:rPr>
          <w:rFonts w:ascii="Garamond" w:hAnsi="Garamond"/>
        </w:rPr>
        <w:t xml:space="preserve">134, comma 4, D. </w:t>
      </w:r>
      <w:proofErr w:type="spellStart"/>
      <w:r w:rsidRPr="00AB0156">
        <w:rPr>
          <w:rFonts w:ascii="Garamond" w:hAnsi="Garamond"/>
        </w:rPr>
        <w:t>Lgs</w:t>
      </w:r>
      <w:proofErr w:type="spellEnd"/>
      <w:r w:rsidRPr="00AB0156">
        <w:rPr>
          <w:rFonts w:ascii="Garamond" w:hAnsi="Garamond"/>
        </w:rPr>
        <w:t>. 18.08.2000, n.267)</w:t>
      </w:r>
    </w:p>
    <w:p w:rsidR="00AB0156" w:rsidRPr="00AB0156" w:rsidRDefault="00AB0156" w:rsidP="00AB0156">
      <w:pPr>
        <w:spacing w:after="120"/>
        <w:rPr>
          <w:rFonts w:ascii="Garamond" w:hAnsi="Garamond"/>
        </w:rPr>
      </w:pPr>
      <w:proofErr w:type="gramStart"/>
      <w:r w:rsidRPr="00AB0156">
        <w:rPr>
          <w:rFonts w:ascii="Garamond" w:hAnsi="Garamond"/>
          <w:spacing w:val="2"/>
        </w:rPr>
        <w:t>[  ]</w:t>
      </w:r>
      <w:proofErr w:type="gramEnd"/>
      <w:r w:rsidRPr="00AB0156">
        <w:rPr>
          <w:rFonts w:ascii="Garamond" w:hAnsi="Garamond"/>
          <w:spacing w:val="2"/>
        </w:rPr>
        <w:t xml:space="preserve"> decorsi 10 giorni dalla pubblicazione (art. </w:t>
      </w:r>
      <w:r w:rsidRPr="00AB0156">
        <w:rPr>
          <w:rFonts w:ascii="Garamond" w:hAnsi="Garamond"/>
        </w:rPr>
        <w:t xml:space="preserve">134, comma 3, D. </w:t>
      </w:r>
      <w:proofErr w:type="spellStart"/>
      <w:r w:rsidRPr="00AB0156">
        <w:rPr>
          <w:rFonts w:ascii="Garamond" w:hAnsi="Garamond"/>
        </w:rPr>
        <w:t>Lgs</w:t>
      </w:r>
      <w:proofErr w:type="spellEnd"/>
      <w:r w:rsidRPr="00AB0156">
        <w:rPr>
          <w:rFonts w:ascii="Garamond" w:hAnsi="Garamond"/>
        </w:rPr>
        <w:t>. 18.08.2000, n.267)</w:t>
      </w:r>
    </w:p>
    <w:p w:rsidR="00AB0156" w:rsidRPr="00AB0156" w:rsidRDefault="00AB0156" w:rsidP="00AB0156">
      <w:pPr>
        <w:pStyle w:val="WW-Testonormale"/>
        <w:spacing w:after="120"/>
        <w:rPr>
          <w:rFonts w:ascii="Garamond" w:hAnsi="Garamond"/>
          <w:b/>
          <w:bCs/>
          <w:sz w:val="24"/>
          <w:szCs w:val="24"/>
        </w:rPr>
      </w:pPr>
      <w:proofErr w:type="gramStart"/>
      <w:r w:rsidRPr="00AB0156">
        <w:rPr>
          <w:rFonts w:ascii="Garamond" w:hAnsi="Garamond"/>
          <w:sz w:val="24"/>
          <w:szCs w:val="24"/>
        </w:rPr>
        <w:t>dalla</w:t>
      </w:r>
      <w:proofErr w:type="gramEnd"/>
      <w:r w:rsidRPr="00AB0156">
        <w:rPr>
          <w:rFonts w:ascii="Garamond" w:hAnsi="Garamond"/>
          <w:sz w:val="24"/>
          <w:szCs w:val="24"/>
        </w:rPr>
        <w:t xml:space="preserve"> Residenza Municipale, lì  </w:t>
      </w:r>
      <w:r w:rsidRPr="00AB0156">
        <w:rPr>
          <w:rFonts w:ascii="Garamond" w:hAnsi="Garamond"/>
          <w:b/>
          <w:bCs/>
          <w:sz w:val="24"/>
          <w:szCs w:val="24"/>
        </w:rPr>
        <w:t>____________</w:t>
      </w:r>
    </w:p>
    <w:p w:rsidR="00AB0156" w:rsidRDefault="00AB0156" w:rsidP="00AB0156">
      <w:pPr>
        <w:pStyle w:val="WW-Testonormale"/>
        <w:ind w:firstLine="5760"/>
        <w:jc w:val="center"/>
        <w:rPr>
          <w:rFonts w:ascii="Garamond" w:hAnsi="Garamond"/>
          <w:b/>
          <w:sz w:val="24"/>
          <w:szCs w:val="24"/>
        </w:rPr>
      </w:pPr>
    </w:p>
    <w:p w:rsidR="00AB0156" w:rsidRPr="00AB0156" w:rsidRDefault="00AB0156" w:rsidP="00AB0156">
      <w:pPr>
        <w:pStyle w:val="WW-Testonormale"/>
        <w:ind w:firstLine="5760"/>
        <w:jc w:val="center"/>
        <w:rPr>
          <w:rFonts w:ascii="Garamond" w:hAnsi="Garamond"/>
          <w:b/>
          <w:sz w:val="24"/>
          <w:szCs w:val="24"/>
        </w:rPr>
      </w:pPr>
      <w:r w:rsidRPr="00AB0156">
        <w:rPr>
          <w:rFonts w:ascii="Garamond" w:hAnsi="Garamond"/>
          <w:b/>
          <w:sz w:val="24"/>
          <w:szCs w:val="24"/>
        </w:rPr>
        <w:t>IL SEGRETARIO COMUNALE</w:t>
      </w:r>
    </w:p>
    <w:p w:rsidR="00AB0156" w:rsidRPr="00AB0156" w:rsidRDefault="00AB0156" w:rsidP="00AB0156">
      <w:pPr>
        <w:pStyle w:val="WW-Testonormale"/>
        <w:rPr>
          <w:rFonts w:ascii="Garamond" w:hAnsi="Garamond"/>
          <w:sz w:val="24"/>
          <w:szCs w:val="24"/>
        </w:rPr>
      </w:pPr>
    </w:p>
    <w:p w:rsidR="00AB0156" w:rsidRPr="00AB0156" w:rsidRDefault="00AB0156" w:rsidP="00AB0156">
      <w:pPr>
        <w:pStyle w:val="Testonormale"/>
        <w:jc w:val="center"/>
        <w:rPr>
          <w:rFonts w:ascii="Garamond" w:hAnsi="Garamond"/>
          <w:sz w:val="24"/>
          <w:szCs w:val="24"/>
        </w:rPr>
      </w:pPr>
    </w:p>
    <w:p w:rsidR="00AB0156" w:rsidRDefault="00AB0156" w:rsidP="00AB0156"/>
    <w:p w:rsidR="0059794A" w:rsidRDefault="0059794A" w:rsidP="00AB0156">
      <w:pPr>
        <w:pStyle w:val="Testonormale"/>
      </w:pPr>
    </w:p>
    <w:sectPr w:rsidR="0059794A">
      <w:pgSz w:w="11907" w:h="16840" w:code="9"/>
      <w:pgMar w:top="397" w:right="851" w:bottom="567" w:left="851" w:header="340" w:footer="720" w:gutter="0"/>
      <w:paperSrc w:first="7" w:other="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3536"/>
    <w:multiLevelType w:val="hybridMultilevel"/>
    <w:tmpl w:val="E0BC4D7A"/>
    <w:lvl w:ilvl="0" w:tplc="04100001">
      <w:start w:val="1"/>
      <w:numFmt w:val="bullet"/>
      <w:lvlText w:val=""/>
      <w:lvlJc w:val="left"/>
      <w:pPr>
        <w:tabs>
          <w:tab w:val="num" w:pos="1578"/>
        </w:tabs>
        <w:ind w:left="1578" w:hanging="87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82E7136"/>
    <w:multiLevelType w:val="hybridMultilevel"/>
    <w:tmpl w:val="35740AE8"/>
    <w:lvl w:ilvl="0" w:tplc="EAEE4CC8">
      <w:numFmt w:val="bullet"/>
      <w:lvlText w:val="-"/>
      <w:lvlJc w:val="left"/>
      <w:pPr>
        <w:ind w:left="720" w:hanging="360"/>
      </w:pPr>
      <w:rPr>
        <w:rFonts w:hint="default"/>
        <w:b/>
      </w:rPr>
    </w:lvl>
    <w:lvl w:ilvl="1" w:tplc="8A78982E">
      <w:numFmt w:val="bullet"/>
      <w:lvlText w:val="-"/>
      <w:lvlJc w:val="left"/>
      <w:pPr>
        <w:ind w:left="1455" w:hanging="375"/>
      </w:pPr>
      <w:rPr>
        <w:rFonts w:ascii="Times New Roman" w:eastAsiaTheme="minorHAnsi" w:hAnsi="Times New Roman" w:cs="Times New Roman" w:hint="default"/>
        <w:i w:val="0"/>
      </w:rPr>
    </w:lvl>
    <w:lvl w:ilvl="2" w:tplc="0410000F">
      <w:start w:val="1"/>
      <w:numFmt w:val="decimal"/>
      <w:lvlText w:val="%3."/>
      <w:lvlJc w:val="left"/>
      <w:pPr>
        <w:ind w:left="502"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535CE"/>
    <w:multiLevelType w:val="hybridMultilevel"/>
    <w:tmpl w:val="9CCCB17A"/>
    <w:lvl w:ilvl="0" w:tplc="448280FA">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nsid w:val="16655563"/>
    <w:multiLevelType w:val="hybridMultilevel"/>
    <w:tmpl w:val="840E7E5A"/>
    <w:lvl w:ilvl="0" w:tplc="0410000F">
      <w:start w:val="1"/>
      <w:numFmt w:val="decimal"/>
      <w:lvlText w:val="%1."/>
      <w:lvlJc w:val="left"/>
      <w:pPr>
        <w:tabs>
          <w:tab w:val="num" w:pos="540"/>
        </w:tabs>
        <w:ind w:left="540" w:hanging="360"/>
      </w:pPr>
      <w:rPr>
        <w:rFont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4">
    <w:nsid w:val="1C855204"/>
    <w:multiLevelType w:val="hybridMultilevel"/>
    <w:tmpl w:val="3A985492"/>
    <w:lvl w:ilvl="0" w:tplc="D81EB294">
      <w:start w:val="1"/>
      <w:numFmt w:val="bullet"/>
      <w:lvlText w:val=""/>
      <w:lvlJc w:val="left"/>
      <w:pPr>
        <w:ind w:left="216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1EB12CD0"/>
    <w:multiLevelType w:val="hybridMultilevel"/>
    <w:tmpl w:val="6DD8925A"/>
    <w:lvl w:ilvl="0" w:tplc="B568F60A">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D90CAB"/>
    <w:multiLevelType w:val="hybridMultilevel"/>
    <w:tmpl w:val="7B54EA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5D2E9C"/>
    <w:multiLevelType w:val="hybridMultilevel"/>
    <w:tmpl w:val="813A0734"/>
    <w:lvl w:ilvl="0" w:tplc="4752684E">
      <w:start w:val="1"/>
      <w:numFmt w:val="bullet"/>
      <w:lvlText w:val=""/>
      <w:lvlJc w:val="left"/>
      <w:pPr>
        <w:tabs>
          <w:tab w:val="num" w:pos="720"/>
        </w:tabs>
        <w:ind w:left="720" w:hanging="360"/>
      </w:pPr>
      <w:rPr>
        <w:rFonts w:ascii="Wingdings" w:hAnsi="Wingdings" w:hint="default"/>
        <w:sz w:val="16"/>
      </w:rPr>
    </w:lvl>
    <w:lvl w:ilvl="1" w:tplc="F8F8E692" w:tentative="1">
      <w:start w:val="1"/>
      <w:numFmt w:val="bullet"/>
      <w:lvlText w:val="o"/>
      <w:lvlJc w:val="left"/>
      <w:pPr>
        <w:tabs>
          <w:tab w:val="num" w:pos="1440"/>
        </w:tabs>
        <w:ind w:left="1440" w:hanging="360"/>
      </w:pPr>
      <w:rPr>
        <w:rFonts w:ascii="Courier New" w:hAnsi="Courier New" w:hint="default"/>
      </w:rPr>
    </w:lvl>
    <w:lvl w:ilvl="2" w:tplc="FC2CC6EC" w:tentative="1">
      <w:start w:val="1"/>
      <w:numFmt w:val="bullet"/>
      <w:lvlText w:val=""/>
      <w:lvlJc w:val="left"/>
      <w:pPr>
        <w:tabs>
          <w:tab w:val="num" w:pos="2160"/>
        </w:tabs>
        <w:ind w:left="2160" w:hanging="360"/>
      </w:pPr>
      <w:rPr>
        <w:rFonts w:ascii="Wingdings" w:hAnsi="Wingdings" w:hint="default"/>
      </w:rPr>
    </w:lvl>
    <w:lvl w:ilvl="3" w:tplc="D474E258" w:tentative="1">
      <w:start w:val="1"/>
      <w:numFmt w:val="bullet"/>
      <w:lvlText w:val=""/>
      <w:lvlJc w:val="left"/>
      <w:pPr>
        <w:tabs>
          <w:tab w:val="num" w:pos="2880"/>
        </w:tabs>
        <w:ind w:left="2880" w:hanging="360"/>
      </w:pPr>
      <w:rPr>
        <w:rFonts w:ascii="Symbol" w:hAnsi="Symbol" w:hint="default"/>
      </w:rPr>
    </w:lvl>
    <w:lvl w:ilvl="4" w:tplc="D72A097E" w:tentative="1">
      <w:start w:val="1"/>
      <w:numFmt w:val="bullet"/>
      <w:lvlText w:val="o"/>
      <w:lvlJc w:val="left"/>
      <w:pPr>
        <w:tabs>
          <w:tab w:val="num" w:pos="3600"/>
        </w:tabs>
        <w:ind w:left="3600" w:hanging="360"/>
      </w:pPr>
      <w:rPr>
        <w:rFonts w:ascii="Courier New" w:hAnsi="Courier New" w:hint="default"/>
      </w:rPr>
    </w:lvl>
    <w:lvl w:ilvl="5" w:tplc="AA88B49C" w:tentative="1">
      <w:start w:val="1"/>
      <w:numFmt w:val="bullet"/>
      <w:lvlText w:val=""/>
      <w:lvlJc w:val="left"/>
      <w:pPr>
        <w:tabs>
          <w:tab w:val="num" w:pos="4320"/>
        </w:tabs>
        <w:ind w:left="4320" w:hanging="360"/>
      </w:pPr>
      <w:rPr>
        <w:rFonts w:ascii="Wingdings" w:hAnsi="Wingdings" w:hint="default"/>
      </w:rPr>
    </w:lvl>
    <w:lvl w:ilvl="6" w:tplc="67B4F702" w:tentative="1">
      <w:start w:val="1"/>
      <w:numFmt w:val="bullet"/>
      <w:lvlText w:val=""/>
      <w:lvlJc w:val="left"/>
      <w:pPr>
        <w:tabs>
          <w:tab w:val="num" w:pos="5040"/>
        </w:tabs>
        <w:ind w:left="5040" w:hanging="360"/>
      </w:pPr>
      <w:rPr>
        <w:rFonts w:ascii="Symbol" w:hAnsi="Symbol" w:hint="default"/>
      </w:rPr>
    </w:lvl>
    <w:lvl w:ilvl="7" w:tplc="88EC607C" w:tentative="1">
      <w:start w:val="1"/>
      <w:numFmt w:val="bullet"/>
      <w:lvlText w:val="o"/>
      <w:lvlJc w:val="left"/>
      <w:pPr>
        <w:tabs>
          <w:tab w:val="num" w:pos="5760"/>
        </w:tabs>
        <w:ind w:left="5760" w:hanging="360"/>
      </w:pPr>
      <w:rPr>
        <w:rFonts w:ascii="Courier New" w:hAnsi="Courier New" w:hint="default"/>
      </w:rPr>
    </w:lvl>
    <w:lvl w:ilvl="8" w:tplc="EAF8CFDA" w:tentative="1">
      <w:start w:val="1"/>
      <w:numFmt w:val="bullet"/>
      <w:lvlText w:val=""/>
      <w:lvlJc w:val="left"/>
      <w:pPr>
        <w:tabs>
          <w:tab w:val="num" w:pos="6480"/>
        </w:tabs>
        <w:ind w:left="6480" w:hanging="360"/>
      </w:pPr>
      <w:rPr>
        <w:rFonts w:ascii="Wingdings" w:hAnsi="Wingdings" w:hint="default"/>
      </w:rPr>
    </w:lvl>
  </w:abstractNum>
  <w:abstractNum w:abstractNumId="8">
    <w:nsid w:val="266B21F5"/>
    <w:multiLevelType w:val="hybridMultilevel"/>
    <w:tmpl w:val="D924EA92"/>
    <w:lvl w:ilvl="0" w:tplc="8A78982E">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AE652D"/>
    <w:multiLevelType w:val="hybridMultilevel"/>
    <w:tmpl w:val="7682F5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2B8F3760"/>
    <w:multiLevelType w:val="hybridMultilevel"/>
    <w:tmpl w:val="1FD0B2F4"/>
    <w:lvl w:ilvl="0" w:tplc="04100013">
      <w:start w:val="1"/>
      <w:numFmt w:val="upperRoman"/>
      <w:lvlText w:val="%1."/>
      <w:lvlJc w:val="right"/>
      <w:pPr>
        <w:ind w:left="1428" w:hanging="360"/>
      </w:pPr>
      <w:rPr>
        <w:rFonts w:hint="default"/>
        <w:i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36DD6A6D"/>
    <w:multiLevelType w:val="hybridMultilevel"/>
    <w:tmpl w:val="28C475FC"/>
    <w:lvl w:ilvl="0" w:tplc="04100013">
      <w:start w:val="1"/>
      <w:numFmt w:val="upperRoman"/>
      <w:lvlText w:val="%1."/>
      <w:lvlJc w:val="righ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nsid w:val="3991371C"/>
    <w:multiLevelType w:val="hybridMultilevel"/>
    <w:tmpl w:val="B20CE3EE"/>
    <w:lvl w:ilvl="0" w:tplc="8A78982E">
      <w:numFmt w:val="bullet"/>
      <w:lvlText w:val="-"/>
      <w:lvlJc w:val="left"/>
      <w:pPr>
        <w:ind w:left="1428" w:hanging="360"/>
      </w:pPr>
      <w:rPr>
        <w:rFonts w:ascii="Times New Roman" w:eastAsiaTheme="minorHAnsi" w:hAnsi="Times New Roman" w:cs="Times New Roman" w:hint="default"/>
        <w:i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nsid w:val="3C141245"/>
    <w:multiLevelType w:val="hybridMultilevel"/>
    <w:tmpl w:val="32CAC3E2"/>
    <w:lvl w:ilvl="0" w:tplc="C4AEE4AC">
      <w:start w:val="1"/>
      <w:numFmt w:val="bullet"/>
      <w:lvlText w:val=""/>
      <w:lvlJc w:val="left"/>
      <w:pPr>
        <w:tabs>
          <w:tab w:val="num" w:pos="720"/>
        </w:tabs>
        <w:ind w:left="720" w:hanging="360"/>
      </w:pPr>
      <w:rPr>
        <w:rFonts w:ascii="Wingdings" w:hAnsi="Wingdings" w:hint="default"/>
        <w:sz w:val="16"/>
      </w:rPr>
    </w:lvl>
    <w:lvl w:ilvl="1" w:tplc="5D304FC0" w:tentative="1">
      <w:start w:val="1"/>
      <w:numFmt w:val="bullet"/>
      <w:lvlText w:val="o"/>
      <w:lvlJc w:val="left"/>
      <w:pPr>
        <w:tabs>
          <w:tab w:val="num" w:pos="1440"/>
        </w:tabs>
        <w:ind w:left="1440" w:hanging="360"/>
      </w:pPr>
      <w:rPr>
        <w:rFonts w:ascii="Courier New" w:hAnsi="Courier New" w:hint="default"/>
      </w:rPr>
    </w:lvl>
    <w:lvl w:ilvl="2" w:tplc="08DC4E8A" w:tentative="1">
      <w:start w:val="1"/>
      <w:numFmt w:val="bullet"/>
      <w:lvlText w:val=""/>
      <w:lvlJc w:val="left"/>
      <w:pPr>
        <w:tabs>
          <w:tab w:val="num" w:pos="2160"/>
        </w:tabs>
        <w:ind w:left="2160" w:hanging="360"/>
      </w:pPr>
      <w:rPr>
        <w:rFonts w:ascii="Wingdings" w:hAnsi="Wingdings" w:hint="default"/>
      </w:rPr>
    </w:lvl>
    <w:lvl w:ilvl="3" w:tplc="9C002080" w:tentative="1">
      <w:start w:val="1"/>
      <w:numFmt w:val="bullet"/>
      <w:lvlText w:val=""/>
      <w:lvlJc w:val="left"/>
      <w:pPr>
        <w:tabs>
          <w:tab w:val="num" w:pos="2880"/>
        </w:tabs>
        <w:ind w:left="2880" w:hanging="360"/>
      </w:pPr>
      <w:rPr>
        <w:rFonts w:ascii="Symbol" w:hAnsi="Symbol" w:hint="default"/>
      </w:rPr>
    </w:lvl>
    <w:lvl w:ilvl="4" w:tplc="4FB067A8" w:tentative="1">
      <w:start w:val="1"/>
      <w:numFmt w:val="bullet"/>
      <w:lvlText w:val="o"/>
      <w:lvlJc w:val="left"/>
      <w:pPr>
        <w:tabs>
          <w:tab w:val="num" w:pos="3600"/>
        </w:tabs>
        <w:ind w:left="3600" w:hanging="360"/>
      </w:pPr>
      <w:rPr>
        <w:rFonts w:ascii="Courier New" w:hAnsi="Courier New" w:hint="default"/>
      </w:rPr>
    </w:lvl>
    <w:lvl w:ilvl="5" w:tplc="1B782306" w:tentative="1">
      <w:start w:val="1"/>
      <w:numFmt w:val="bullet"/>
      <w:lvlText w:val=""/>
      <w:lvlJc w:val="left"/>
      <w:pPr>
        <w:tabs>
          <w:tab w:val="num" w:pos="4320"/>
        </w:tabs>
        <w:ind w:left="4320" w:hanging="360"/>
      </w:pPr>
      <w:rPr>
        <w:rFonts w:ascii="Wingdings" w:hAnsi="Wingdings" w:hint="default"/>
      </w:rPr>
    </w:lvl>
    <w:lvl w:ilvl="6" w:tplc="00643828" w:tentative="1">
      <w:start w:val="1"/>
      <w:numFmt w:val="bullet"/>
      <w:lvlText w:val=""/>
      <w:lvlJc w:val="left"/>
      <w:pPr>
        <w:tabs>
          <w:tab w:val="num" w:pos="5040"/>
        </w:tabs>
        <w:ind w:left="5040" w:hanging="360"/>
      </w:pPr>
      <w:rPr>
        <w:rFonts w:ascii="Symbol" w:hAnsi="Symbol" w:hint="default"/>
      </w:rPr>
    </w:lvl>
    <w:lvl w:ilvl="7" w:tplc="C34015DC" w:tentative="1">
      <w:start w:val="1"/>
      <w:numFmt w:val="bullet"/>
      <w:lvlText w:val="o"/>
      <w:lvlJc w:val="left"/>
      <w:pPr>
        <w:tabs>
          <w:tab w:val="num" w:pos="5760"/>
        </w:tabs>
        <w:ind w:left="5760" w:hanging="360"/>
      </w:pPr>
      <w:rPr>
        <w:rFonts w:ascii="Courier New" w:hAnsi="Courier New" w:hint="default"/>
      </w:rPr>
    </w:lvl>
    <w:lvl w:ilvl="8" w:tplc="F9C6D6C4" w:tentative="1">
      <w:start w:val="1"/>
      <w:numFmt w:val="bullet"/>
      <w:lvlText w:val=""/>
      <w:lvlJc w:val="left"/>
      <w:pPr>
        <w:tabs>
          <w:tab w:val="num" w:pos="6480"/>
        </w:tabs>
        <w:ind w:left="6480" w:hanging="360"/>
      </w:pPr>
      <w:rPr>
        <w:rFonts w:ascii="Wingdings" w:hAnsi="Wingdings" w:hint="default"/>
      </w:rPr>
    </w:lvl>
  </w:abstractNum>
  <w:abstractNum w:abstractNumId="14">
    <w:nsid w:val="3C5B40AF"/>
    <w:multiLevelType w:val="hybridMultilevel"/>
    <w:tmpl w:val="FD0079E2"/>
    <w:lvl w:ilvl="0" w:tplc="EEB8A41A">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F6538A2"/>
    <w:multiLevelType w:val="hybridMultilevel"/>
    <w:tmpl w:val="EAF685D2"/>
    <w:lvl w:ilvl="0" w:tplc="C1709EFE">
      <w:numFmt w:val="bullet"/>
      <w:lvlText w:val="-"/>
      <w:lvlJc w:val="left"/>
      <w:pPr>
        <w:ind w:left="643" w:hanging="360"/>
      </w:pPr>
      <w:rPr>
        <w:rFonts w:ascii="Arial" w:eastAsiaTheme="minorHAnsi" w:hAnsi="Arial" w:cs="Aria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6">
    <w:nsid w:val="4738701D"/>
    <w:multiLevelType w:val="hybridMultilevel"/>
    <w:tmpl w:val="9510F85A"/>
    <w:lvl w:ilvl="0" w:tplc="EAEE4CC8">
      <w:numFmt w:val="bullet"/>
      <w:lvlText w:val="-"/>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4A4B57C2"/>
    <w:multiLevelType w:val="hybridMultilevel"/>
    <w:tmpl w:val="EBB8AD8C"/>
    <w:lvl w:ilvl="0" w:tplc="D81EB294">
      <w:start w:val="1"/>
      <w:numFmt w:val="bullet"/>
      <w:lvlText w:val=""/>
      <w:lvlJc w:val="left"/>
      <w:pPr>
        <w:ind w:left="252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4D73670F"/>
    <w:multiLevelType w:val="hybridMultilevel"/>
    <w:tmpl w:val="F4E8F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E4A3DD1"/>
    <w:multiLevelType w:val="hybridMultilevel"/>
    <w:tmpl w:val="81F2944E"/>
    <w:lvl w:ilvl="0" w:tplc="413C0EFA">
      <w:start w:val="1"/>
      <w:numFmt w:val="bullet"/>
      <w:lvlText w:val=""/>
      <w:lvlJc w:val="left"/>
      <w:pPr>
        <w:tabs>
          <w:tab w:val="num" w:pos="720"/>
        </w:tabs>
        <w:ind w:left="720" w:hanging="360"/>
      </w:pPr>
      <w:rPr>
        <w:rFonts w:ascii="Wingdings" w:hAnsi="Wingdings" w:hint="default"/>
        <w:sz w:val="16"/>
      </w:rPr>
    </w:lvl>
    <w:lvl w:ilvl="1" w:tplc="CBECC7F0" w:tentative="1">
      <w:start w:val="1"/>
      <w:numFmt w:val="bullet"/>
      <w:lvlText w:val="o"/>
      <w:lvlJc w:val="left"/>
      <w:pPr>
        <w:tabs>
          <w:tab w:val="num" w:pos="1440"/>
        </w:tabs>
        <w:ind w:left="1440" w:hanging="360"/>
      </w:pPr>
      <w:rPr>
        <w:rFonts w:ascii="Courier New" w:hAnsi="Courier New" w:hint="default"/>
      </w:rPr>
    </w:lvl>
    <w:lvl w:ilvl="2" w:tplc="F57AF0CA" w:tentative="1">
      <w:start w:val="1"/>
      <w:numFmt w:val="bullet"/>
      <w:lvlText w:val=""/>
      <w:lvlJc w:val="left"/>
      <w:pPr>
        <w:tabs>
          <w:tab w:val="num" w:pos="2160"/>
        </w:tabs>
        <w:ind w:left="2160" w:hanging="360"/>
      </w:pPr>
      <w:rPr>
        <w:rFonts w:ascii="Wingdings" w:hAnsi="Wingdings" w:hint="default"/>
      </w:rPr>
    </w:lvl>
    <w:lvl w:ilvl="3" w:tplc="1BC48E08" w:tentative="1">
      <w:start w:val="1"/>
      <w:numFmt w:val="bullet"/>
      <w:lvlText w:val=""/>
      <w:lvlJc w:val="left"/>
      <w:pPr>
        <w:tabs>
          <w:tab w:val="num" w:pos="2880"/>
        </w:tabs>
        <w:ind w:left="2880" w:hanging="360"/>
      </w:pPr>
      <w:rPr>
        <w:rFonts w:ascii="Symbol" w:hAnsi="Symbol" w:hint="default"/>
      </w:rPr>
    </w:lvl>
    <w:lvl w:ilvl="4" w:tplc="58BEF7EA" w:tentative="1">
      <w:start w:val="1"/>
      <w:numFmt w:val="bullet"/>
      <w:lvlText w:val="o"/>
      <w:lvlJc w:val="left"/>
      <w:pPr>
        <w:tabs>
          <w:tab w:val="num" w:pos="3600"/>
        </w:tabs>
        <w:ind w:left="3600" w:hanging="360"/>
      </w:pPr>
      <w:rPr>
        <w:rFonts w:ascii="Courier New" w:hAnsi="Courier New" w:hint="default"/>
      </w:rPr>
    </w:lvl>
    <w:lvl w:ilvl="5" w:tplc="7FC89FDE" w:tentative="1">
      <w:start w:val="1"/>
      <w:numFmt w:val="bullet"/>
      <w:lvlText w:val=""/>
      <w:lvlJc w:val="left"/>
      <w:pPr>
        <w:tabs>
          <w:tab w:val="num" w:pos="4320"/>
        </w:tabs>
        <w:ind w:left="4320" w:hanging="360"/>
      </w:pPr>
      <w:rPr>
        <w:rFonts w:ascii="Wingdings" w:hAnsi="Wingdings" w:hint="default"/>
      </w:rPr>
    </w:lvl>
    <w:lvl w:ilvl="6" w:tplc="807EED0A" w:tentative="1">
      <w:start w:val="1"/>
      <w:numFmt w:val="bullet"/>
      <w:lvlText w:val=""/>
      <w:lvlJc w:val="left"/>
      <w:pPr>
        <w:tabs>
          <w:tab w:val="num" w:pos="5040"/>
        </w:tabs>
        <w:ind w:left="5040" w:hanging="360"/>
      </w:pPr>
      <w:rPr>
        <w:rFonts w:ascii="Symbol" w:hAnsi="Symbol" w:hint="default"/>
      </w:rPr>
    </w:lvl>
    <w:lvl w:ilvl="7" w:tplc="4CDAC63C" w:tentative="1">
      <w:start w:val="1"/>
      <w:numFmt w:val="bullet"/>
      <w:lvlText w:val="o"/>
      <w:lvlJc w:val="left"/>
      <w:pPr>
        <w:tabs>
          <w:tab w:val="num" w:pos="5760"/>
        </w:tabs>
        <w:ind w:left="5760" w:hanging="360"/>
      </w:pPr>
      <w:rPr>
        <w:rFonts w:ascii="Courier New" w:hAnsi="Courier New" w:hint="default"/>
      </w:rPr>
    </w:lvl>
    <w:lvl w:ilvl="8" w:tplc="76A4E624" w:tentative="1">
      <w:start w:val="1"/>
      <w:numFmt w:val="bullet"/>
      <w:lvlText w:val=""/>
      <w:lvlJc w:val="left"/>
      <w:pPr>
        <w:tabs>
          <w:tab w:val="num" w:pos="6480"/>
        </w:tabs>
        <w:ind w:left="6480" w:hanging="360"/>
      </w:pPr>
      <w:rPr>
        <w:rFonts w:ascii="Wingdings" w:hAnsi="Wingdings" w:hint="default"/>
      </w:rPr>
    </w:lvl>
  </w:abstractNum>
  <w:abstractNum w:abstractNumId="20">
    <w:nsid w:val="4ECB7D88"/>
    <w:multiLevelType w:val="hybridMultilevel"/>
    <w:tmpl w:val="2C867C94"/>
    <w:lvl w:ilvl="0" w:tplc="8A78982E">
      <w:numFmt w:val="bullet"/>
      <w:lvlText w:val="-"/>
      <w:lvlJc w:val="left"/>
      <w:pPr>
        <w:ind w:left="1068" w:hanging="360"/>
      </w:pPr>
      <w:rPr>
        <w:rFonts w:ascii="Times New Roman" w:eastAsiaTheme="minorHAnsi" w:hAnsi="Times New Roman" w:cs="Times New Roman"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4F9257C1"/>
    <w:multiLevelType w:val="hybridMultilevel"/>
    <w:tmpl w:val="8408AEFA"/>
    <w:lvl w:ilvl="0" w:tplc="EAEE4CC8">
      <w:numFmt w:val="bullet"/>
      <w:lvlText w:val="-"/>
      <w:lvlJc w:val="left"/>
      <w:pPr>
        <w:ind w:left="720" w:hanging="360"/>
      </w:pPr>
      <w:rPr>
        <w:rFonts w:hint="default"/>
        <w:b/>
      </w:rPr>
    </w:lvl>
    <w:lvl w:ilvl="1" w:tplc="8A78982E">
      <w:numFmt w:val="bullet"/>
      <w:lvlText w:val="-"/>
      <w:lvlJc w:val="left"/>
      <w:pPr>
        <w:ind w:left="1455" w:hanging="375"/>
      </w:pPr>
      <w:rPr>
        <w:rFonts w:ascii="Times New Roman" w:eastAsiaTheme="minorHAnsi" w:hAnsi="Times New Roman" w:cs="Times New Roman" w:hint="default"/>
        <w:i w:val="0"/>
      </w:rPr>
    </w:lvl>
    <w:lvl w:ilvl="2" w:tplc="EAEE4CC8">
      <w:numFmt w:val="bullet"/>
      <w:lvlText w:val="-"/>
      <w:lvlJc w:val="left"/>
      <w:pPr>
        <w:ind w:left="502" w:hanging="360"/>
      </w:pPr>
      <w:rPr>
        <w:rFonts w:hint="default"/>
        <w:b/>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2A2050"/>
    <w:multiLevelType w:val="hybridMultilevel"/>
    <w:tmpl w:val="C806079A"/>
    <w:lvl w:ilvl="0" w:tplc="8A78982E">
      <w:numFmt w:val="bullet"/>
      <w:lvlText w:val="-"/>
      <w:lvlJc w:val="left"/>
      <w:pPr>
        <w:ind w:left="1455" w:hanging="375"/>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A8D25B3"/>
    <w:multiLevelType w:val="hybridMultilevel"/>
    <w:tmpl w:val="4000AC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2372E9D"/>
    <w:multiLevelType w:val="hybridMultilevel"/>
    <w:tmpl w:val="0D889604"/>
    <w:lvl w:ilvl="0" w:tplc="580C549C">
      <w:start w:val="1"/>
      <w:numFmt w:val="bullet"/>
      <w:lvlText w:val=""/>
      <w:lvlJc w:val="left"/>
      <w:pPr>
        <w:tabs>
          <w:tab w:val="num" w:pos="720"/>
        </w:tabs>
        <w:ind w:left="720" w:hanging="360"/>
      </w:pPr>
      <w:rPr>
        <w:rFonts w:ascii="Wingdings" w:hAnsi="Wingdings" w:hint="default"/>
        <w:sz w:val="16"/>
      </w:rPr>
    </w:lvl>
    <w:lvl w:ilvl="1" w:tplc="580EA96A" w:tentative="1">
      <w:start w:val="1"/>
      <w:numFmt w:val="bullet"/>
      <w:lvlText w:val="o"/>
      <w:lvlJc w:val="left"/>
      <w:pPr>
        <w:tabs>
          <w:tab w:val="num" w:pos="1440"/>
        </w:tabs>
        <w:ind w:left="1440" w:hanging="360"/>
      </w:pPr>
      <w:rPr>
        <w:rFonts w:ascii="Courier New" w:hAnsi="Courier New" w:hint="default"/>
      </w:rPr>
    </w:lvl>
    <w:lvl w:ilvl="2" w:tplc="F61E5CDC" w:tentative="1">
      <w:start w:val="1"/>
      <w:numFmt w:val="bullet"/>
      <w:lvlText w:val=""/>
      <w:lvlJc w:val="left"/>
      <w:pPr>
        <w:tabs>
          <w:tab w:val="num" w:pos="2160"/>
        </w:tabs>
        <w:ind w:left="2160" w:hanging="360"/>
      </w:pPr>
      <w:rPr>
        <w:rFonts w:ascii="Wingdings" w:hAnsi="Wingdings" w:hint="default"/>
      </w:rPr>
    </w:lvl>
    <w:lvl w:ilvl="3" w:tplc="EE4A5556" w:tentative="1">
      <w:start w:val="1"/>
      <w:numFmt w:val="bullet"/>
      <w:lvlText w:val=""/>
      <w:lvlJc w:val="left"/>
      <w:pPr>
        <w:tabs>
          <w:tab w:val="num" w:pos="2880"/>
        </w:tabs>
        <w:ind w:left="2880" w:hanging="360"/>
      </w:pPr>
      <w:rPr>
        <w:rFonts w:ascii="Symbol" w:hAnsi="Symbol" w:hint="default"/>
      </w:rPr>
    </w:lvl>
    <w:lvl w:ilvl="4" w:tplc="45EA8F28" w:tentative="1">
      <w:start w:val="1"/>
      <w:numFmt w:val="bullet"/>
      <w:lvlText w:val="o"/>
      <w:lvlJc w:val="left"/>
      <w:pPr>
        <w:tabs>
          <w:tab w:val="num" w:pos="3600"/>
        </w:tabs>
        <w:ind w:left="3600" w:hanging="360"/>
      </w:pPr>
      <w:rPr>
        <w:rFonts w:ascii="Courier New" w:hAnsi="Courier New" w:hint="default"/>
      </w:rPr>
    </w:lvl>
    <w:lvl w:ilvl="5" w:tplc="66AE7A56" w:tentative="1">
      <w:start w:val="1"/>
      <w:numFmt w:val="bullet"/>
      <w:lvlText w:val=""/>
      <w:lvlJc w:val="left"/>
      <w:pPr>
        <w:tabs>
          <w:tab w:val="num" w:pos="4320"/>
        </w:tabs>
        <w:ind w:left="4320" w:hanging="360"/>
      </w:pPr>
      <w:rPr>
        <w:rFonts w:ascii="Wingdings" w:hAnsi="Wingdings" w:hint="default"/>
      </w:rPr>
    </w:lvl>
    <w:lvl w:ilvl="6" w:tplc="A8288806" w:tentative="1">
      <w:start w:val="1"/>
      <w:numFmt w:val="bullet"/>
      <w:lvlText w:val=""/>
      <w:lvlJc w:val="left"/>
      <w:pPr>
        <w:tabs>
          <w:tab w:val="num" w:pos="5040"/>
        </w:tabs>
        <w:ind w:left="5040" w:hanging="360"/>
      </w:pPr>
      <w:rPr>
        <w:rFonts w:ascii="Symbol" w:hAnsi="Symbol" w:hint="default"/>
      </w:rPr>
    </w:lvl>
    <w:lvl w:ilvl="7" w:tplc="E5A6C942" w:tentative="1">
      <w:start w:val="1"/>
      <w:numFmt w:val="bullet"/>
      <w:lvlText w:val="o"/>
      <w:lvlJc w:val="left"/>
      <w:pPr>
        <w:tabs>
          <w:tab w:val="num" w:pos="5760"/>
        </w:tabs>
        <w:ind w:left="5760" w:hanging="360"/>
      </w:pPr>
      <w:rPr>
        <w:rFonts w:ascii="Courier New" w:hAnsi="Courier New" w:hint="default"/>
      </w:rPr>
    </w:lvl>
    <w:lvl w:ilvl="8" w:tplc="6136E93A" w:tentative="1">
      <w:start w:val="1"/>
      <w:numFmt w:val="bullet"/>
      <w:lvlText w:val=""/>
      <w:lvlJc w:val="left"/>
      <w:pPr>
        <w:tabs>
          <w:tab w:val="num" w:pos="6480"/>
        </w:tabs>
        <w:ind w:left="6480" w:hanging="360"/>
      </w:pPr>
      <w:rPr>
        <w:rFonts w:ascii="Wingdings" w:hAnsi="Wingdings" w:hint="default"/>
      </w:rPr>
    </w:lvl>
  </w:abstractNum>
  <w:abstractNum w:abstractNumId="25">
    <w:nsid w:val="66232965"/>
    <w:multiLevelType w:val="hybridMultilevel"/>
    <w:tmpl w:val="62E6A7D6"/>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6">
    <w:nsid w:val="676671B5"/>
    <w:multiLevelType w:val="hybridMultilevel"/>
    <w:tmpl w:val="113810C2"/>
    <w:lvl w:ilvl="0" w:tplc="9FDE9ADA">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7">
    <w:nsid w:val="68891B24"/>
    <w:multiLevelType w:val="hybridMultilevel"/>
    <w:tmpl w:val="987A2718"/>
    <w:lvl w:ilvl="0" w:tplc="DB82B9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9756DA7"/>
    <w:multiLevelType w:val="hybridMultilevel"/>
    <w:tmpl w:val="80C8DB08"/>
    <w:lvl w:ilvl="0" w:tplc="B8AC3E78">
      <w:numFmt w:val="bullet"/>
      <w:lvlText w:val="-"/>
      <w:lvlJc w:val="left"/>
      <w:pPr>
        <w:tabs>
          <w:tab w:val="num" w:pos="720"/>
        </w:tabs>
        <w:ind w:left="720" w:hanging="360"/>
      </w:pPr>
      <w:rPr>
        <w:rFonts w:ascii="Times New Roman" w:eastAsia="Times New Roman" w:hAnsi="Times New Roman" w:cs="Times New Roman" w:hint="default"/>
      </w:rPr>
    </w:lvl>
    <w:lvl w:ilvl="1" w:tplc="F1948254" w:tentative="1">
      <w:start w:val="1"/>
      <w:numFmt w:val="bullet"/>
      <w:lvlText w:val="o"/>
      <w:lvlJc w:val="left"/>
      <w:pPr>
        <w:tabs>
          <w:tab w:val="num" w:pos="1440"/>
        </w:tabs>
        <w:ind w:left="1440" w:hanging="360"/>
      </w:pPr>
      <w:rPr>
        <w:rFonts w:ascii="Courier New" w:hAnsi="Courier New" w:hint="default"/>
      </w:rPr>
    </w:lvl>
    <w:lvl w:ilvl="2" w:tplc="586A6DEA" w:tentative="1">
      <w:start w:val="1"/>
      <w:numFmt w:val="bullet"/>
      <w:lvlText w:val=""/>
      <w:lvlJc w:val="left"/>
      <w:pPr>
        <w:tabs>
          <w:tab w:val="num" w:pos="2160"/>
        </w:tabs>
        <w:ind w:left="2160" w:hanging="360"/>
      </w:pPr>
      <w:rPr>
        <w:rFonts w:ascii="Wingdings" w:hAnsi="Wingdings" w:hint="default"/>
      </w:rPr>
    </w:lvl>
    <w:lvl w:ilvl="3" w:tplc="0D98FB8E" w:tentative="1">
      <w:start w:val="1"/>
      <w:numFmt w:val="bullet"/>
      <w:lvlText w:val=""/>
      <w:lvlJc w:val="left"/>
      <w:pPr>
        <w:tabs>
          <w:tab w:val="num" w:pos="2880"/>
        </w:tabs>
        <w:ind w:left="2880" w:hanging="360"/>
      </w:pPr>
      <w:rPr>
        <w:rFonts w:ascii="Symbol" w:hAnsi="Symbol" w:hint="default"/>
      </w:rPr>
    </w:lvl>
    <w:lvl w:ilvl="4" w:tplc="113C70AA" w:tentative="1">
      <w:start w:val="1"/>
      <w:numFmt w:val="bullet"/>
      <w:lvlText w:val="o"/>
      <w:lvlJc w:val="left"/>
      <w:pPr>
        <w:tabs>
          <w:tab w:val="num" w:pos="3600"/>
        </w:tabs>
        <w:ind w:left="3600" w:hanging="360"/>
      </w:pPr>
      <w:rPr>
        <w:rFonts w:ascii="Courier New" w:hAnsi="Courier New" w:hint="default"/>
      </w:rPr>
    </w:lvl>
    <w:lvl w:ilvl="5" w:tplc="82488944" w:tentative="1">
      <w:start w:val="1"/>
      <w:numFmt w:val="bullet"/>
      <w:lvlText w:val=""/>
      <w:lvlJc w:val="left"/>
      <w:pPr>
        <w:tabs>
          <w:tab w:val="num" w:pos="4320"/>
        </w:tabs>
        <w:ind w:left="4320" w:hanging="360"/>
      </w:pPr>
      <w:rPr>
        <w:rFonts w:ascii="Wingdings" w:hAnsi="Wingdings" w:hint="default"/>
      </w:rPr>
    </w:lvl>
    <w:lvl w:ilvl="6" w:tplc="769CBCD6" w:tentative="1">
      <w:start w:val="1"/>
      <w:numFmt w:val="bullet"/>
      <w:lvlText w:val=""/>
      <w:lvlJc w:val="left"/>
      <w:pPr>
        <w:tabs>
          <w:tab w:val="num" w:pos="5040"/>
        </w:tabs>
        <w:ind w:left="5040" w:hanging="360"/>
      </w:pPr>
      <w:rPr>
        <w:rFonts w:ascii="Symbol" w:hAnsi="Symbol" w:hint="default"/>
      </w:rPr>
    </w:lvl>
    <w:lvl w:ilvl="7" w:tplc="F0C8E080" w:tentative="1">
      <w:start w:val="1"/>
      <w:numFmt w:val="bullet"/>
      <w:lvlText w:val="o"/>
      <w:lvlJc w:val="left"/>
      <w:pPr>
        <w:tabs>
          <w:tab w:val="num" w:pos="5760"/>
        </w:tabs>
        <w:ind w:left="5760" w:hanging="360"/>
      </w:pPr>
      <w:rPr>
        <w:rFonts w:ascii="Courier New" w:hAnsi="Courier New" w:hint="default"/>
      </w:rPr>
    </w:lvl>
    <w:lvl w:ilvl="8" w:tplc="41909CF2" w:tentative="1">
      <w:start w:val="1"/>
      <w:numFmt w:val="bullet"/>
      <w:lvlText w:val=""/>
      <w:lvlJc w:val="left"/>
      <w:pPr>
        <w:tabs>
          <w:tab w:val="num" w:pos="6480"/>
        </w:tabs>
        <w:ind w:left="6480" w:hanging="360"/>
      </w:pPr>
      <w:rPr>
        <w:rFonts w:ascii="Wingdings" w:hAnsi="Wingdings" w:hint="default"/>
      </w:rPr>
    </w:lvl>
  </w:abstractNum>
  <w:abstractNum w:abstractNumId="29">
    <w:nsid w:val="69802D9F"/>
    <w:multiLevelType w:val="hybridMultilevel"/>
    <w:tmpl w:val="B9C89CD6"/>
    <w:lvl w:ilvl="0" w:tplc="0410000F">
      <w:start w:val="1"/>
      <w:numFmt w:val="decimal"/>
      <w:lvlText w:val="%1."/>
      <w:lvlJc w:val="left"/>
      <w:pPr>
        <w:ind w:left="1428" w:hanging="360"/>
      </w:pPr>
      <w:rPr>
        <w:rFonts w:hint="default"/>
        <w:i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nsid w:val="704B4474"/>
    <w:multiLevelType w:val="hybridMultilevel"/>
    <w:tmpl w:val="904E96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B80304E"/>
    <w:multiLevelType w:val="hybridMultilevel"/>
    <w:tmpl w:val="A836BECC"/>
    <w:lvl w:ilvl="0" w:tplc="04100013">
      <w:start w:val="1"/>
      <w:numFmt w:val="upp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7"/>
  </w:num>
  <w:num w:numId="4">
    <w:abstractNumId w:val="24"/>
  </w:num>
  <w:num w:numId="5">
    <w:abstractNumId w:val="19"/>
  </w:num>
  <w:num w:numId="6">
    <w:abstractNumId w:val="30"/>
  </w:num>
  <w:num w:numId="7">
    <w:abstractNumId w:val="0"/>
  </w:num>
  <w:num w:numId="8">
    <w:abstractNumId w:val="17"/>
  </w:num>
  <w:num w:numId="9">
    <w:abstractNumId w:val="4"/>
  </w:num>
  <w:num w:numId="10">
    <w:abstractNumId w:val="5"/>
  </w:num>
  <w:num w:numId="11">
    <w:abstractNumId w:val="1"/>
  </w:num>
  <w:num w:numId="12">
    <w:abstractNumId w:val="25"/>
  </w:num>
  <w:num w:numId="13">
    <w:abstractNumId w:val="3"/>
  </w:num>
  <w:num w:numId="14">
    <w:abstractNumId w:val="9"/>
  </w:num>
  <w:num w:numId="15">
    <w:abstractNumId w:val="15"/>
  </w:num>
  <w:num w:numId="16">
    <w:abstractNumId w:val="18"/>
  </w:num>
  <w:num w:numId="17">
    <w:abstractNumId w:val="27"/>
  </w:num>
  <w:num w:numId="18">
    <w:abstractNumId w:val="26"/>
  </w:num>
  <w:num w:numId="19">
    <w:abstractNumId w:val="12"/>
  </w:num>
  <w:num w:numId="20">
    <w:abstractNumId w:val="29"/>
  </w:num>
  <w:num w:numId="21">
    <w:abstractNumId w:val="11"/>
  </w:num>
  <w:num w:numId="22">
    <w:abstractNumId w:val="10"/>
  </w:num>
  <w:num w:numId="23">
    <w:abstractNumId w:val="31"/>
  </w:num>
  <w:num w:numId="24">
    <w:abstractNumId w:val="8"/>
  </w:num>
  <w:num w:numId="25">
    <w:abstractNumId w:val="21"/>
  </w:num>
  <w:num w:numId="26">
    <w:abstractNumId w:val="16"/>
  </w:num>
  <w:num w:numId="27">
    <w:abstractNumId w:val="2"/>
  </w:num>
  <w:num w:numId="28">
    <w:abstractNumId w:val="14"/>
  </w:num>
  <w:num w:numId="29">
    <w:abstractNumId w:val="6"/>
  </w:num>
  <w:num w:numId="30">
    <w:abstractNumId w:val="22"/>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C0"/>
    <w:rsid w:val="00013DC1"/>
    <w:rsid w:val="00022D45"/>
    <w:rsid w:val="00040BB5"/>
    <w:rsid w:val="00040BDF"/>
    <w:rsid w:val="00113273"/>
    <w:rsid w:val="00116442"/>
    <w:rsid w:val="001400B8"/>
    <w:rsid w:val="00146E07"/>
    <w:rsid w:val="00151541"/>
    <w:rsid w:val="00166902"/>
    <w:rsid w:val="00166915"/>
    <w:rsid w:val="0019000A"/>
    <w:rsid w:val="00237BFA"/>
    <w:rsid w:val="00240342"/>
    <w:rsid w:val="0024711A"/>
    <w:rsid w:val="002D3CD9"/>
    <w:rsid w:val="00314258"/>
    <w:rsid w:val="003278BB"/>
    <w:rsid w:val="00357F18"/>
    <w:rsid w:val="003638A9"/>
    <w:rsid w:val="003773EF"/>
    <w:rsid w:val="00382985"/>
    <w:rsid w:val="00397C27"/>
    <w:rsid w:val="003C5FC9"/>
    <w:rsid w:val="003D1899"/>
    <w:rsid w:val="003F062F"/>
    <w:rsid w:val="00402A80"/>
    <w:rsid w:val="004605C0"/>
    <w:rsid w:val="004845C0"/>
    <w:rsid w:val="00496C8B"/>
    <w:rsid w:val="005314F8"/>
    <w:rsid w:val="0053322E"/>
    <w:rsid w:val="005616C4"/>
    <w:rsid w:val="00581F93"/>
    <w:rsid w:val="0059794A"/>
    <w:rsid w:val="005B7DE8"/>
    <w:rsid w:val="005E39F8"/>
    <w:rsid w:val="00636319"/>
    <w:rsid w:val="00637568"/>
    <w:rsid w:val="00657F2E"/>
    <w:rsid w:val="006A33E8"/>
    <w:rsid w:val="006A5AE6"/>
    <w:rsid w:val="006D107F"/>
    <w:rsid w:val="00723FC9"/>
    <w:rsid w:val="00754DC4"/>
    <w:rsid w:val="007D52FC"/>
    <w:rsid w:val="00803283"/>
    <w:rsid w:val="00852BF1"/>
    <w:rsid w:val="00934FB6"/>
    <w:rsid w:val="00964652"/>
    <w:rsid w:val="00993E39"/>
    <w:rsid w:val="009A1224"/>
    <w:rsid w:val="009B1762"/>
    <w:rsid w:val="009F3679"/>
    <w:rsid w:val="00A37A08"/>
    <w:rsid w:val="00A451AA"/>
    <w:rsid w:val="00A63279"/>
    <w:rsid w:val="00AB0156"/>
    <w:rsid w:val="00B03E6C"/>
    <w:rsid w:val="00B11A4D"/>
    <w:rsid w:val="00B3740C"/>
    <w:rsid w:val="00B5738C"/>
    <w:rsid w:val="00B624F0"/>
    <w:rsid w:val="00BA2815"/>
    <w:rsid w:val="00BB63B6"/>
    <w:rsid w:val="00BC5A7F"/>
    <w:rsid w:val="00BF7B56"/>
    <w:rsid w:val="00C14A22"/>
    <w:rsid w:val="00C7340E"/>
    <w:rsid w:val="00CB7E03"/>
    <w:rsid w:val="00CC7A36"/>
    <w:rsid w:val="00CE61EE"/>
    <w:rsid w:val="00D00781"/>
    <w:rsid w:val="00D442B0"/>
    <w:rsid w:val="00D8569C"/>
    <w:rsid w:val="00DB7EAF"/>
    <w:rsid w:val="00E764BC"/>
    <w:rsid w:val="00E92490"/>
    <w:rsid w:val="00EA45E1"/>
    <w:rsid w:val="00F52926"/>
    <w:rsid w:val="00F53390"/>
    <w:rsid w:val="00F9516C"/>
    <w:rsid w:val="00FA2A21"/>
    <w:rsid w:val="00FA7259"/>
    <w:rsid w:val="00FB1B56"/>
    <w:rsid w:val="00FB24EE"/>
    <w:rsid w:val="00FE53E5"/>
    <w:rsid w:val="00FF5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AB561F-B600-4D2C-AA10-BF1B6BBD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8">
    <w:name w:val="heading 8"/>
    <w:basedOn w:val="Normale"/>
    <w:next w:val="Normale"/>
    <w:link w:val="Titolo8Carattere"/>
    <w:qFormat/>
    <w:rsid w:val="00D442B0"/>
    <w:pPr>
      <w:spacing w:before="240" w:after="60"/>
      <w:outlineLvl w:val="7"/>
    </w:pPr>
    <w:rPr>
      <w:i/>
      <w:iCs/>
    </w:rPr>
  </w:style>
  <w:style w:type="paragraph" w:styleId="Titolo9">
    <w:name w:val="heading 9"/>
    <w:basedOn w:val="Normale"/>
    <w:next w:val="Normale"/>
    <w:link w:val="Titolo9Carattere"/>
    <w:qFormat/>
    <w:rsid w:val="00D442B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sz w:val="20"/>
      <w:szCs w:val="20"/>
    </w:rPr>
  </w:style>
  <w:style w:type="paragraph" w:customStyle="1" w:styleId="WW-Testonormale">
    <w:name w:val="WW-Testo normale"/>
    <w:basedOn w:val="Normale"/>
    <w:rsid w:val="001400B8"/>
    <w:pPr>
      <w:suppressAutoHyphens/>
    </w:pPr>
    <w:rPr>
      <w:rFonts w:ascii="Courier New" w:hAnsi="Courier New"/>
      <w:sz w:val="20"/>
      <w:szCs w:val="20"/>
    </w:rPr>
  </w:style>
  <w:style w:type="character" w:styleId="Collegamentoipertestuale">
    <w:name w:val="Hyperlink"/>
    <w:basedOn w:val="Carpredefinitoparagrafo"/>
    <w:uiPriority w:val="99"/>
    <w:unhideWhenUsed/>
    <w:rsid w:val="00237BFA"/>
    <w:rPr>
      <w:color w:val="0000FF" w:themeColor="hyperlink"/>
      <w:u w:val="single"/>
    </w:rPr>
  </w:style>
  <w:style w:type="paragraph" w:styleId="Testofumetto">
    <w:name w:val="Balloon Text"/>
    <w:basedOn w:val="Normale"/>
    <w:link w:val="TestofumettoCarattere"/>
    <w:uiPriority w:val="99"/>
    <w:semiHidden/>
    <w:unhideWhenUsed/>
    <w:rsid w:val="00D007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781"/>
    <w:rPr>
      <w:rFonts w:ascii="Tahoma" w:hAnsi="Tahoma" w:cs="Tahoma"/>
      <w:sz w:val="16"/>
      <w:szCs w:val="16"/>
    </w:rPr>
  </w:style>
  <w:style w:type="paragraph" w:styleId="Corpotesto">
    <w:name w:val="Body Text"/>
    <w:basedOn w:val="Normale"/>
    <w:link w:val="CorpotestoCarattere"/>
    <w:semiHidden/>
    <w:unhideWhenUsed/>
    <w:rsid w:val="00C7340E"/>
    <w:pPr>
      <w:widowControl w:val="0"/>
      <w:shd w:val="clear" w:color="auto" w:fill="FFFFFF"/>
      <w:autoSpaceDE w:val="0"/>
      <w:autoSpaceDN w:val="0"/>
      <w:adjustRightInd w:val="0"/>
      <w:spacing w:before="226"/>
    </w:pPr>
    <w:rPr>
      <w:rFonts w:ascii="Garamond" w:hAnsi="Garamond"/>
      <w:color w:val="000000"/>
      <w:spacing w:val="-8"/>
      <w:w w:val="108"/>
      <w:szCs w:val="21"/>
    </w:rPr>
  </w:style>
  <w:style w:type="character" w:customStyle="1" w:styleId="CorpotestoCarattere">
    <w:name w:val="Corpo testo Carattere"/>
    <w:basedOn w:val="Carpredefinitoparagrafo"/>
    <w:link w:val="Corpotesto"/>
    <w:semiHidden/>
    <w:rsid w:val="00C7340E"/>
    <w:rPr>
      <w:rFonts w:ascii="Garamond" w:hAnsi="Garamond"/>
      <w:color w:val="000000"/>
      <w:spacing w:val="-8"/>
      <w:w w:val="108"/>
      <w:sz w:val="24"/>
      <w:szCs w:val="21"/>
      <w:shd w:val="clear" w:color="auto" w:fill="FFFFFF"/>
    </w:rPr>
  </w:style>
  <w:style w:type="paragraph" w:styleId="Corpodeltesto3">
    <w:name w:val="Body Text 3"/>
    <w:basedOn w:val="Normale"/>
    <w:link w:val="Corpodeltesto3Carattere"/>
    <w:unhideWhenUsed/>
    <w:rsid w:val="00357F18"/>
    <w:pPr>
      <w:spacing w:after="120"/>
    </w:pPr>
    <w:rPr>
      <w:sz w:val="16"/>
      <w:szCs w:val="16"/>
    </w:rPr>
  </w:style>
  <w:style w:type="character" w:customStyle="1" w:styleId="Corpodeltesto3Carattere">
    <w:name w:val="Corpo del testo 3 Carattere"/>
    <w:basedOn w:val="Carpredefinitoparagrafo"/>
    <w:link w:val="Corpodeltesto3"/>
    <w:rsid w:val="00357F18"/>
    <w:rPr>
      <w:sz w:val="16"/>
      <w:szCs w:val="16"/>
    </w:rPr>
  </w:style>
  <w:style w:type="paragraph" w:styleId="Paragrafoelenco">
    <w:name w:val="List Paragraph"/>
    <w:basedOn w:val="Normale"/>
    <w:uiPriority w:val="34"/>
    <w:qFormat/>
    <w:rsid w:val="00357F18"/>
    <w:pPr>
      <w:spacing w:after="200" w:line="276" w:lineRule="auto"/>
      <w:ind w:left="720"/>
      <w:contextualSpacing/>
      <w:jc w:val="both"/>
    </w:pPr>
    <w:rPr>
      <w:rFonts w:eastAsia="Calibri"/>
      <w:lang w:eastAsia="en-US"/>
    </w:rPr>
  </w:style>
  <w:style w:type="character" w:customStyle="1" w:styleId="CorpodeltestoGrassetto">
    <w:name w:val="Corpo del testo + Grassetto"/>
    <w:rsid w:val="00357F18"/>
    <w:rPr>
      <w:rFonts w:ascii="Arial Unicode MS" w:eastAsia="Arial Unicode MS" w:hAnsi="Arial Unicode MS"/>
      <w:b/>
      <w:color w:val="000000"/>
      <w:spacing w:val="0"/>
      <w:w w:val="100"/>
      <w:position w:val="0"/>
      <w:sz w:val="23"/>
      <w:u w:val="none"/>
      <w:lang w:val="it-IT"/>
    </w:rPr>
  </w:style>
  <w:style w:type="character" w:customStyle="1" w:styleId="Corpodeltesto">
    <w:name w:val="Corpo del testo_"/>
    <w:rsid w:val="00357F18"/>
    <w:rPr>
      <w:rFonts w:ascii="Garamond" w:hAnsi="Garamond"/>
      <w:sz w:val="23"/>
      <w:u w:val="none"/>
    </w:rPr>
  </w:style>
  <w:style w:type="character" w:customStyle="1" w:styleId="Titolo8Carattere">
    <w:name w:val="Titolo 8 Carattere"/>
    <w:basedOn w:val="Carpredefinitoparagrafo"/>
    <w:link w:val="Titolo8"/>
    <w:rsid w:val="00D442B0"/>
    <w:rPr>
      <w:i/>
      <w:iCs/>
      <w:sz w:val="24"/>
      <w:szCs w:val="24"/>
    </w:rPr>
  </w:style>
  <w:style w:type="character" w:customStyle="1" w:styleId="Titolo9Carattere">
    <w:name w:val="Titolo 9 Carattere"/>
    <w:basedOn w:val="Carpredefinitoparagrafo"/>
    <w:link w:val="Titolo9"/>
    <w:rsid w:val="00D442B0"/>
    <w:rPr>
      <w:rFonts w:ascii="Cambria" w:hAnsi="Cambria"/>
      <w:sz w:val="22"/>
      <w:szCs w:val="22"/>
    </w:rPr>
  </w:style>
  <w:style w:type="paragraph" w:customStyle="1" w:styleId="oggetto">
    <w:name w:val="oggetto"/>
    <w:basedOn w:val="Normale"/>
    <w:rsid w:val="00D442B0"/>
    <w:pPr>
      <w:spacing w:before="720" w:line="240" w:lineRule="atLeast"/>
      <w:ind w:left="1021" w:hanging="1021"/>
      <w:jc w:val="both"/>
    </w:pPr>
    <w:rPr>
      <w:rFonts w:ascii="AvantGarde" w:hAnsi="AvantGarde"/>
      <w:sz w:val="20"/>
      <w:szCs w:val="20"/>
    </w:rPr>
  </w:style>
  <w:style w:type="paragraph" w:styleId="Rientrocorpodeltesto">
    <w:name w:val="Body Text Indent"/>
    <w:basedOn w:val="Normale"/>
    <w:link w:val="RientrocorpodeltestoCarattere"/>
    <w:rsid w:val="00D442B0"/>
    <w:pPr>
      <w:spacing w:after="120"/>
      <w:ind w:left="283"/>
    </w:pPr>
    <w:rPr>
      <w:szCs w:val="20"/>
    </w:rPr>
  </w:style>
  <w:style w:type="character" w:customStyle="1" w:styleId="RientrocorpodeltestoCarattere">
    <w:name w:val="Rientro corpo del testo Carattere"/>
    <w:basedOn w:val="Carpredefinitoparagrafo"/>
    <w:link w:val="Rientrocorpodeltesto"/>
    <w:rsid w:val="00D442B0"/>
    <w:rPr>
      <w:sz w:val="24"/>
    </w:rPr>
  </w:style>
  <w:style w:type="paragraph" w:styleId="Rientrocorpodeltesto3">
    <w:name w:val="Body Text Indent 3"/>
    <w:basedOn w:val="Normale"/>
    <w:link w:val="Rientrocorpodeltesto3Carattere"/>
    <w:rsid w:val="00D442B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442B0"/>
    <w:rPr>
      <w:sz w:val="16"/>
      <w:szCs w:val="16"/>
    </w:rPr>
  </w:style>
  <w:style w:type="paragraph" w:customStyle="1" w:styleId="Paragrafoelenco1">
    <w:name w:val="Paragrafo elenco1"/>
    <w:basedOn w:val="Normale"/>
    <w:rsid w:val="00D442B0"/>
    <w:pPr>
      <w:spacing w:after="200" w:line="276" w:lineRule="auto"/>
      <w:ind w:left="720"/>
    </w:pPr>
    <w:rPr>
      <w:rFonts w:ascii="Calibri" w:hAnsi="Calibri" w:cs="Calibri"/>
      <w:sz w:val="22"/>
      <w:szCs w:val="22"/>
      <w:lang w:eastAsia="en-US"/>
    </w:rPr>
  </w:style>
  <w:style w:type="paragraph" w:styleId="Rientrocorpodeltesto2">
    <w:name w:val="Body Text Indent 2"/>
    <w:basedOn w:val="Normale"/>
    <w:link w:val="Rientrocorpodeltesto2Carattere"/>
    <w:uiPriority w:val="99"/>
    <w:semiHidden/>
    <w:unhideWhenUsed/>
    <w:rsid w:val="00022D45"/>
    <w:pPr>
      <w:spacing w:after="120" w:line="480" w:lineRule="auto"/>
      <w:ind w:left="283"/>
    </w:pPr>
    <w:rPr>
      <w:rFonts w:asciiTheme="minorHAnsi" w:eastAsiaTheme="minorHAnsi" w:hAnsiTheme="minorHAnsi" w:cstheme="minorBidi"/>
      <w:sz w:val="22"/>
      <w:szCs w:val="22"/>
      <w:lang w:eastAsia="en-US"/>
    </w:rPr>
  </w:style>
  <w:style w:type="character" w:customStyle="1" w:styleId="Rientrocorpodeltesto2Carattere">
    <w:name w:val="Rientro corpo del testo 2 Carattere"/>
    <w:basedOn w:val="Carpredefinitoparagrafo"/>
    <w:link w:val="Rientrocorpodeltesto2"/>
    <w:uiPriority w:val="99"/>
    <w:semiHidden/>
    <w:rsid w:val="00022D45"/>
    <w:rPr>
      <w:rFonts w:asciiTheme="minorHAnsi" w:eastAsiaTheme="minorHAnsi" w:hAnsiTheme="minorHAnsi" w:cstheme="minorBidi"/>
      <w:sz w:val="22"/>
      <w:szCs w:val="22"/>
      <w:lang w:eastAsia="en-US"/>
    </w:rPr>
  </w:style>
  <w:style w:type="table" w:styleId="Grigliatabella">
    <w:name w:val="Table Grid"/>
    <w:basedOn w:val="Tabellanormale"/>
    <w:uiPriority w:val="39"/>
    <w:rsid w:val="003F06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46895">
      <w:bodyDiv w:val="1"/>
      <w:marLeft w:val="0"/>
      <w:marRight w:val="0"/>
      <w:marTop w:val="0"/>
      <w:marBottom w:val="0"/>
      <w:divBdr>
        <w:top w:val="none" w:sz="0" w:space="0" w:color="auto"/>
        <w:left w:val="none" w:sz="0" w:space="0" w:color="auto"/>
        <w:bottom w:val="none" w:sz="0" w:space="0" w:color="auto"/>
        <w:right w:val="none" w:sz="0" w:space="0" w:color="auto"/>
      </w:divBdr>
    </w:div>
    <w:div w:id="17812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wikitecnica.com/materiali-ecocompatibili/" TargetMode="External"/><Relationship Id="rId4" Type="http://schemas.openxmlformats.org/officeDocument/2006/relationships/webSettings" Target="webSettings.xml"/><Relationship Id="rId9" Type="http://schemas.openxmlformats.org/officeDocument/2006/relationships/hyperlink" Target="http://www.comune.montalbano.m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2920</Words>
  <Characters>16650</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COMUNE DI MONTALBANO JONICO</vt:lpstr>
    </vt:vector>
  </TitlesOfParts>
  <Company/>
  <LinksUpToDate>false</LinksUpToDate>
  <CharactersWithSpaces>19531</CharactersWithSpaces>
  <SharedDoc>false</SharedDoc>
  <HLinks>
    <vt:vector size="12" baseType="variant">
      <vt:variant>
        <vt:i4>327771</vt:i4>
      </vt:variant>
      <vt:variant>
        <vt:i4>-1</vt:i4>
      </vt:variant>
      <vt:variant>
        <vt:i4>1026</vt:i4>
      </vt:variant>
      <vt:variant>
        <vt:i4>1</vt:i4>
      </vt:variant>
      <vt:variant>
        <vt:lpwstr>STEMMACO.BMP</vt:lpwstr>
      </vt:variant>
      <vt:variant>
        <vt:lpwstr/>
      </vt:variant>
      <vt:variant>
        <vt:i4>1572868</vt:i4>
      </vt:variant>
      <vt:variant>
        <vt:i4>-1</vt:i4>
      </vt:variant>
      <vt:variant>
        <vt:i4>1027</vt:i4>
      </vt:variant>
      <vt:variant>
        <vt:i4>1</vt:i4>
      </vt:variant>
      <vt:variant>
        <vt:lpwstr>C:\Documenti\lomonaco.bmp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MONTALBANO JONICO</dc:title>
  <dc:creator>Segreteria</dc:creator>
  <cp:lastModifiedBy>CONTRATTI</cp:lastModifiedBy>
  <cp:revision>18</cp:revision>
  <cp:lastPrinted>2021-03-04T15:09:00Z</cp:lastPrinted>
  <dcterms:created xsi:type="dcterms:W3CDTF">2021-02-09T08:48:00Z</dcterms:created>
  <dcterms:modified xsi:type="dcterms:W3CDTF">2021-03-04T15:10:00Z</dcterms:modified>
</cp:coreProperties>
</file>